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7" w:firstLineChars="52"/>
        <w:jc w:val="left"/>
        <w:rPr>
          <w:rFonts w:hint="default" w:ascii="Times New Roman" w:hAnsi="Times New Roman" w:cs="Times New Roman"/>
          <w:sz w:val="28"/>
          <w:szCs w:val="28"/>
        </w:rPr>
      </w:pPr>
      <w:r>
        <w:rPr>
          <w:rFonts w:hint="default" w:ascii="Times New Roman" w:hAnsi="Times New Roman" w:cs="Times New Roman"/>
          <w:spacing w:val="50"/>
          <w:sz w:val="28"/>
          <w:szCs w:val="28"/>
        </w:rPr>
        <w:t>建设单位法人代表</w:t>
      </w:r>
      <w:r>
        <w:rPr>
          <w:rFonts w:hint="default" w:ascii="Times New Roman" w:hAnsi="Times New Roman" w:cs="Times New Roman"/>
          <w:sz w:val="28"/>
          <w:szCs w:val="28"/>
        </w:rPr>
        <w:t>：</w:t>
      </w:r>
      <w:r>
        <w:rPr>
          <w:rFonts w:hint="eastAsia" w:ascii="Times New Roman" w:hAnsi="Times New Roman" w:cs="Times New Roman"/>
          <w:sz w:val="28"/>
          <w:szCs w:val="28"/>
        </w:rPr>
        <w:t>黄风雷</w:t>
      </w:r>
    </w:p>
    <w:p>
      <w:pPr>
        <w:ind w:firstLine="197" w:firstLineChars="52"/>
        <w:jc w:val="left"/>
        <w:rPr>
          <w:rFonts w:hint="default" w:ascii="Times New Roman" w:hAnsi="Times New Roman" w:eastAsia="宋体" w:cs="Times New Roman"/>
          <w:sz w:val="28"/>
          <w:szCs w:val="28"/>
          <w:lang w:eastAsia="zh-CN"/>
        </w:rPr>
      </w:pPr>
      <w:r>
        <w:rPr>
          <w:rFonts w:hint="default" w:ascii="Times New Roman" w:hAnsi="Times New Roman" w:cs="Times New Roman"/>
          <w:spacing w:val="50"/>
          <w:sz w:val="28"/>
          <w:szCs w:val="28"/>
        </w:rPr>
        <w:t>编制单位法人代表</w:t>
      </w:r>
      <w:r>
        <w:rPr>
          <w:rFonts w:hint="default" w:ascii="Times New Roman" w:hAnsi="Times New Roman" w:cs="Times New Roman"/>
          <w:sz w:val="28"/>
          <w:szCs w:val="28"/>
        </w:rPr>
        <w:t>：</w:t>
      </w:r>
      <w:r>
        <w:rPr>
          <w:rFonts w:hint="eastAsia" w:ascii="Times New Roman" w:hAnsi="Times New Roman" w:cs="Times New Roman"/>
          <w:sz w:val="28"/>
          <w:szCs w:val="28"/>
        </w:rPr>
        <w:t>黄风雷</w:t>
      </w:r>
    </w:p>
    <w:p>
      <w:pPr>
        <w:ind w:firstLine="560"/>
        <w:jc w:val="left"/>
        <w:rPr>
          <w:rFonts w:hint="default" w:ascii="Times New Roman" w:hAnsi="Times New Roman" w:cs="Times New Roman"/>
          <w:sz w:val="28"/>
          <w:szCs w:val="28"/>
        </w:rPr>
      </w:pPr>
    </w:p>
    <w:p>
      <w:pPr>
        <w:ind w:firstLine="197" w:firstLineChars="52"/>
        <w:jc w:val="left"/>
        <w:rPr>
          <w:rFonts w:hint="default" w:ascii="Times New Roman" w:hAnsi="Times New Roman" w:eastAsia="宋体" w:cs="Times New Roman"/>
          <w:spacing w:val="50"/>
          <w:sz w:val="28"/>
          <w:szCs w:val="28"/>
          <w:lang w:val="en-US" w:eastAsia="zh-CN"/>
        </w:rPr>
      </w:pPr>
      <w:r>
        <w:rPr>
          <w:rFonts w:hint="default" w:ascii="Times New Roman" w:hAnsi="Times New Roman" w:cs="Times New Roman"/>
          <w:spacing w:val="50"/>
          <w:sz w:val="28"/>
          <w:szCs w:val="28"/>
        </w:rPr>
        <w:t>项目负责人</w:t>
      </w:r>
      <w:r>
        <w:rPr>
          <w:rFonts w:hint="default" w:ascii="Times New Roman" w:hAnsi="Times New Roman" w:cs="Times New Roman"/>
          <w:sz w:val="28"/>
          <w:szCs w:val="28"/>
        </w:rPr>
        <w:t>：</w:t>
      </w:r>
      <w:r>
        <w:rPr>
          <w:rFonts w:hint="eastAsia" w:ascii="Times New Roman" w:hAnsi="Times New Roman" w:cs="Times New Roman"/>
          <w:spacing w:val="0"/>
          <w:sz w:val="28"/>
          <w:szCs w:val="28"/>
        </w:rPr>
        <w:t>胡涛</w:t>
      </w:r>
    </w:p>
    <w:p>
      <w:pPr>
        <w:ind w:firstLine="197" w:firstLineChars="52"/>
        <w:jc w:val="left"/>
        <w:rPr>
          <w:rFonts w:hint="default" w:ascii="Times New Roman" w:hAnsi="Times New Roman" w:eastAsia="宋体" w:cs="Times New Roman"/>
          <w:spacing w:val="50"/>
          <w:sz w:val="28"/>
          <w:szCs w:val="28"/>
          <w:lang w:val="en-US" w:eastAsia="zh-CN"/>
        </w:rPr>
      </w:pPr>
      <w:r>
        <w:rPr>
          <w:rFonts w:hint="default" w:ascii="Times New Roman" w:hAnsi="Times New Roman" w:cs="Times New Roman"/>
          <w:spacing w:val="50"/>
          <w:sz w:val="28"/>
          <w:szCs w:val="28"/>
          <w:lang w:eastAsia="zh-CN"/>
        </w:rPr>
        <w:t>填表人</w:t>
      </w:r>
      <w:r>
        <w:rPr>
          <w:rFonts w:hint="default" w:ascii="Times New Roman" w:hAnsi="Times New Roman" w:cs="Times New Roman"/>
          <w:sz w:val="28"/>
          <w:szCs w:val="28"/>
        </w:rPr>
        <w:t>：胡涛</w:t>
      </w:r>
    </w:p>
    <w:p>
      <w:pPr>
        <w:ind w:firstLine="145" w:firstLineChars="52"/>
        <w:jc w:val="left"/>
        <w:rPr>
          <w:rFonts w:hint="default" w:ascii="Times New Roman" w:hAnsi="Times New Roman" w:cs="Times New Roman"/>
          <w:sz w:val="28"/>
          <w:szCs w:val="28"/>
        </w:rPr>
      </w:pPr>
    </w:p>
    <w:p>
      <w:pPr>
        <w:ind w:firstLine="198" w:firstLineChars="71"/>
        <w:jc w:val="left"/>
        <w:rPr>
          <w:rFonts w:hint="default" w:ascii="Times New Roman" w:hAnsi="Times New Roman" w:cs="Times New Roman"/>
          <w:sz w:val="28"/>
          <w:szCs w:val="28"/>
        </w:rPr>
      </w:pPr>
    </w:p>
    <w:tbl>
      <w:tblPr>
        <w:tblStyle w:val="40"/>
        <w:tblpPr w:leftFromText="180" w:rightFromText="180" w:vertAnchor="text" w:horzAnchor="margin" w:tblpXSpec="center" w:tblpY="6253"/>
        <w:tblW w:w="10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3544"/>
        <w:gridCol w:w="1417"/>
        <w:gridCol w:w="3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84" w:type="dxa"/>
          </w:tcPr>
          <w:p>
            <w:pPr>
              <w:spacing w:line="240" w:lineRule="auto"/>
              <w:ind w:firstLine="0" w:firstLineChars="0"/>
              <w:rPr>
                <w:rFonts w:hint="default" w:ascii="Times New Roman" w:hAnsi="Times New Roman" w:cs="Times New Roman"/>
                <w:szCs w:val="24"/>
              </w:rPr>
            </w:pPr>
            <w:r>
              <w:rPr>
                <w:rFonts w:hint="default" w:ascii="Times New Roman" w:hAnsi="Times New Roman" w:cs="Times New Roman"/>
                <w:szCs w:val="24"/>
              </w:rPr>
              <w:t>建设单位：</w:t>
            </w:r>
          </w:p>
        </w:tc>
        <w:tc>
          <w:tcPr>
            <w:tcW w:w="3544" w:type="dxa"/>
          </w:tcPr>
          <w:p>
            <w:pPr>
              <w:spacing w:line="240" w:lineRule="auto"/>
              <w:ind w:firstLine="0" w:firstLineChars="0"/>
              <w:rPr>
                <w:rFonts w:hint="default" w:ascii="Times New Roman" w:hAnsi="Times New Roman" w:cs="Times New Roman"/>
                <w:szCs w:val="24"/>
              </w:rPr>
            </w:pPr>
            <w:r>
              <w:rPr>
                <w:rFonts w:hint="default" w:ascii="Times New Roman" w:hAnsi="Times New Roman" w:cs="Times New Roman"/>
                <w:szCs w:val="24"/>
              </w:rPr>
              <w:t>安徽开源路桥有限责任公司</w:t>
            </w:r>
          </w:p>
        </w:tc>
        <w:tc>
          <w:tcPr>
            <w:tcW w:w="1417" w:type="dxa"/>
            <w:vAlign w:val="top"/>
          </w:tcPr>
          <w:p>
            <w:pPr>
              <w:spacing w:line="240" w:lineRule="auto"/>
              <w:ind w:firstLine="0" w:firstLineChars="0"/>
              <w:rPr>
                <w:rFonts w:hint="default" w:ascii="Times New Roman" w:hAnsi="Times New Roman" w:cs="Times New Roman"/>
                <w:szCs w:val="24"/>
              </w:rPr>
            </w:pPr>
            <w:r>
              <w:rPr>
                <w:rFonts w:hint="eastAsia" w:ascii="Times New Roman" w:hAnsi="Times New Roman" w:cs="Times New Roman"/>
                <w:szCs w:val="24"/>
                <w:lang w:eastAsia="zh-CN"/>
              </w:rPr>
              <w:t>编制</w:t>
            </w:r>
            <w:r>
              <w:rPr>
                <w:rFonts w:hint="default" w:ascii="Times New Roman" w:hAnsi="Times New Roman" w:cs="Times New Roman"/>
                <w:szCs w:val="24"/>
              </w:rPr>
              <w:t>单位：</w:t>
            </w:r>
          </w:p>
        </w:tc>
        <w:tc>
          <w:tcPr>
            <w:tcW w:w="3720" w:type="dxa"/>
            <w:vAlign w:val="top"/>
          </w:tcPr>
          <w:p>
            <w:pPr>
              <w:spacing w:line="240" w:lineRule="auto"/>
              <w:ind w:firstLine="0" w:firstLineChars="0"/>
              <w:rPr>
                <w:rFonts w:hint="default" w:ascii="Times New Roman" w:hAnsi="Times New Roman" w:cs="Times New Roman"/>
                <w:szCs w:val="24"/>
              </w:rPr>
            </w:pPr>
            <w:r>
              <w:rPr>
                <w:rFonts w:hint="default" w:ascii="Times New Roman" w:hAnsi="Times New Roman" w:cs="Times New Roman"/>
                <w:szCs w:val="24"/>
              </w:rPr>
              <w:t>安徽开源路桥有限责任公司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84" w:type="dxa"/>
          </w:tcPr>
          <w:p>
            <w:pPr>
              <w:spacing w:line="240" w:lineRule="auto"/>
              <w:ind w:firstLine="0" w:firstLineChars="0"/>
              <w:rPr>
                <w:rFonts w:hint="default" w:ascii="Times New Roman" w:hAnsi="Times New Roman" w:cs="Times New Roman"/>
                <w:szCs w:val="24"/>
              </w:rPr>
            </w:pPr>
            <w:r>
              <w:rPr>
                <w:rFonts w:hint="default" w:ascii="Times New Roman" w:hAnsi="Times New Roman" w:cs="Times New Roman"/>
                <w:szCs w:val="24"/>
              </w:rPr>
              <w:t>电话：</w:t>
            </w:r>
          </w:p>
        </w:tc>
        <w:tc>
          <w:tcPr>
            <w:tcW w:w="3544" w:type="dxa"/>
          </w:tcPr>
          <w:p>
            <w:pPr>
              <w:spacing w:line="240" w:lineRule="auto"/>
              <w:ind w:firstLine="0" w:firstLineChars="0"/>
              <w:rPr>
                <w:rFonts w:hint="default"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8505519960</w:t>
            </w:r>
          </w:p>
        </w:tc>
        <w:tc>
          <w:tcPr>
            <w:tcW w:w="1417" w:type="dxa"/>
            <w:vAlign w:val="top"/>
          </w:tcPr>
          <w:p>
            <w:pPr>
              <w:spacing w:line="240" w:lineRule="auto"/>
              <w:ind w:firstLine="0" w:firstLineChars="0"/>
              <w:rPr>
                <w:rFonts w:hint="default" w:ascii="Times New Roman" w:hAnsi="Times New Roman" w:cs="Times New Roman"/>
                <w:szCs w:val="24"/>
              </w:rPr>
            </w:pPr>
            <w:r>
              <w:rPr>
                <w:rFonts w:hint="default" w:ascii="Times New Roman" w:hAnsi="Times New Roman" w:cs="Times New Roman"/>
                <w:szCs w:val="24"/>
              </w:rPr>
              <w:t>电话：</w:t>
            </w:r>
          </w:p>
        </w:tc>
        <w:tc>
          <w:tcPr>
            <w:tcW w:w="3720" w:type="dxa"/>
            <w:vAlign w:val="top"/>
          </w:tcPr>
          <w:p>
            <w:pPr>
              <w:spacing w:line="240" w:lineRule="auto"/>
              <w:ind w:firstLine="0" w:firstLineChars="0"/>
              <w:rPr>
                <w:rFonts w:hint="default" w:ascii="Times New Roman" w:hAnsi="Times New Roman" w:eastAsia="宋体" w:cs="Times New Roman"/>
                <w:szCs w:val="24"/>
                <w:lang w:val="en-US" w:eastAsia="zh-CN"/>
              </w:rPr>
            </w:pPr>
            <w:r>
              <w:rPr>
                <w:rFonts w:hint="eastAsia" w:ascii="Times New Roman" w:hAnsi="Times New Roman" w:cs="Times New Roman"/>
                <w:szCs w:val="24"/>
              </w:rPr>
              <w:t>1</w:t>
            </w:r>
            <w:r>
              <w:rPr>
                <w:rFonts w:ascii="Times New Roman" w:hAnsi="Times New Roman" w:cs="Times New Roman"/>
                <w:szCs w:val="24"/>
              </w:rPr>
              <w:t>8505519960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84" w:type="dxa"/>
          </w:tcPr>
          <w:p>
            <w:pPr>
              <w:spacing w:line="240" w:lineRule="auto"/>
              <w:ind w:firstLine="0" w:firstLineChars="0"/>
              <w:rPr>
                <w:rFonts w:hint="default" w:ascii="Times New Roman" w:hAnsi="Times New Roman" w:cs="Times New Roman"/>
                <w:szCs w:val="24"/>
              </w:rPr>
            </w:pPr>
            <w:r>
              <w:rPr>
                <w:rFonts w:hint="default" w:ascii="Times New Roman" w:hAnsi="Times New Roman" w:cs="Times New Roman"/>
                <w:szCs w:val="24"/>
              </w:rPr>
              <w:t>传真：</w:t>
            </w:r>
          </w:p>
        </w:tc>
        <w:tc>
          <w:tcPr>
            <w:tcW w:w="3544" w:type="dxa"/>
          </w:tcPr>
          <w:p>
            <w:pPr>
              <w:spacing w:line="240" w:lineRule="auto"/>
              <w:ind w:firstLine="0" w:firstLineChars="0"/>
              <w:rPr>
                <w:rFonts w:hint="default" w:ascii="Times New Roman" w:hAnsi="Times New Roman" w:cs="Times New Roman"/>
                <w:szCs w:val="24"/>
              </w:rPr>
            </w:pPr>
            <w:r>
              <w:rPr>
                <w:rFonts w:hint="default" w:ascii="Times New Roman" w:hAnsi="Times New Roman" w:cs="Times New Roman"/>
                <w:szCs w:val="24"/>
              </w:rPr>
              <w:t>/</w:t>
            </w:r>
          </w:p>
        </w:tc>
        <w:tc>
          <w:tcPr>
            <w:tcW w:w="1417" w:type="dxa"/>
            <w:vAlign w:val="top"/>
          </w:tcPr>
          <w:p>
            <w:pPr>
              <w:spacing w:line="240" w:lineRule="auto"/>
              <w:ind w:firstLine="0" w:firstLineChars="0"/>
              <w:rPr>
                <w:rFonts w:hint="default" w:ascii="Times New Roman" w:hAnsi="Times New Roman" w:cs="Times New Roman"/>
                <w:szCs w:val="24"/>
              </w:rPr>
            </w:pPr>
            <w:r>
              <w:rPr>
                <w:rFonts w:hint="default" w:ascii="Times New Roman" w:hAnsi="Times New Roman" w:cs="Times New Roman"/>
                <w:szCs w:val="24"/>
              </w:rPr>
              <w:t>传真：</w:t>
            </w:r>
          </w:p>
        </w:tc>
        <w:tc>
          <w:tcPr>
            <w:tcW w:w="3720" w:type="dxa"/>
            <w:vAlign w:val="top"/>
          </w:tcPr>
          <w:p>
            <w:pPr>
              <w:spacing w:line="240" w:lineRule="auto"/>
              <w:ind w:firstLine="0" w:firstLineChars="0"/>
              <w:rPr>
                <w:rFonts w:hint="default" w:ascii="Times New Roman" w:hAnsi="Times New Roman" w:eastAsia="宋体" w:cs="Times New Roman"/>
                <w:szCs w:val="24"/>
                <w:lang w:eastAsia="zh-CN"/>
              </w:rPr>
            </w:pPr>
            <w:r>
              <w:rPr>
                <w:rFonts w:hint="default" w:ascii="Times New Roman" w:hAnsi="Times New Roman" w:cs="Times New Roman"/>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84" w:type="dxa"/>
          </w:tcPr>
          <w:p>
            <w:pPr>
              <w:spacing w:line="240" w:lineRule="auto"/>
              <w:ind w:firstLine="0" w:firstLineChars="0"/>
              <w:rPr>
                <w:rFonts w:hint="default" w:ascii="Times New Roman" w:hAnsi="Times New Roman" w:cs="Times New Roman"/>
                <w:szCs w:val="24"/>
              </w:rPr>
            </w:pPr>
            <w:r>
              <w:rPr>
                <w:rFonts w:hint="default" w:ascii="Times New Roman" w:hAnsi="Times New Roman" w:cs="Times New Roman"/>
                <w:szCs w:val="24"/>
              </w:rPr>
              <w:t>邮编：</w:t>
            </w:r>
          </w:p>
        </w:tc>
        <w:tc>
          <w:tcPr>
            <w:tcW w:w="3544" w:type="dxa"/>
          </w:tcPr>
          <w:p>
            <w:pPr>
              <w:spacing w:line="240" w:lineRule="auto"/>
              <w:ind w:firstLine="0" w:firstLineChars="0"/>
              <w:rPr>
                <w:rFonts w:hint="default" w:ascii="Times New Roman" w:hAnsi="Times New Roman" w:cs="Times New Roman"/>
                <w:szCs w:val="24"/>
              </w:rPr>
            </w:pPr>
            <w:r>
              <w:rPr>
                <w:rFonts w:hint="eastAsia" w:ascii="Times New Roman" w:hAnsi="Times New Roman" w:cs="Times New Roman"/>
                <w:szCs w:val="24"/>
              </w:rPr>
              <w:t>471</w:t>
            </w:r>
            <w:r>
              <w:rPr>
                <w:rFonts w:ascii="Times New Roman" w:hAnsi="Times New Roman" w:cs="Times New Roman"/>
                <w:szCs w:val="24"/>
              </w:rPr>
              <w:t>7</w:t>
            </w:r>
            <w:r>
              <w:rPr>
                <w:rFonts w:hint="eastAsia" w:ascii="Times New Roman" w:hAnsi="Times New Roman" w:cs="Times New Roman"/>
                <w:szCs w:val="24"/>
              </w:rPr>
              <w:t>00</w:t>
            </w:r>
          </w:p>
        </w:tc>
        <w:tc>
          <w:tcPr>
            <w:tcW w:w="1417" w:type="dxa"/>
            <w:vAlign w:val="top"/>
          </w:tcPr>
          <w:p>
            <w:pPr>
              <w:spacing w:line="240" w:lineRule="auto"/>
              <w:ind w:firstLine="0" w:firstLineChars="0"/>
              <w:rPr>
                <w:rFonts w:hint="default" w:ascii="Times New Roman" w:hAnsi="Times New Roman" w:cs="Times New Roman"/>
                <w:szCs w:val="24"/>
              </w:rPr>
            </w:pPr>
            <w:r>
              <w:rPr>
                <w:rFonts w:hint="default" w:ascii="Times New Roman" w:hAnsi="Times New Roman" w:cs="Times New Roman"/>
                <w:szCs w:val="24"/>
              </w:rPr>
              <w:t>邮编：</w:t>
            </w:r>
          </w:p>
        </w:tc>
        <w:tc>
          <w:tcPr>
            <w:tcW w:w="3720" w:type="dxa"/>
            <w:vAlign w:val="top"/>
          </w:tcPr>
          <w:p>
            <w:pPr>
              <w:spacing w:line="240" w:lineRule="auto"/>
              <w:ind w:firstLine="0" w:firstLineChars="0"/>
              <w:rPr>
                <w:rFonts w:hint="default" w:ascii="Times New Roman" w:hAnsi="Times New Roman" w:cs="Times New Roman"/>
                <w:szCs w:val="24"/>
              </w:rPr>
            </w:pPr>
            <w:r>
              <w:rPr>
                <w:rFonts w:hint="eastAsia" w:ascii="Times New Roman" w:hAnsi="Times New Roman" w:cs="Times New Roman"/>
                <w:szCs w:val="24"/>
              </w:rPr>
              <w:t>471</w:t>
            </w:r>
            <w:r>
              <w:rPr>
                <w:rFonts w:ascii="Times New Roman" w:hAnsi="Times New Roman" w:cs="Times New Roman"/>
                <w:szCs w:val="24"/>
              </w:rPr>
              <w:t>7</w:t>
            </w:r>
            <w:r>
              <w:rPr>
                <w:rFonts w:hint="eastAsia" w:ascii="Times New Roman" w:hAnsi="Times New Roman" w:cs="Times New Roman"/>
                <w:szCs w:val="24"/>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84" w:type="dxa"/>
          </w:tcPr>
          <w:p>
            <w:pPr>
              <w:spacing w:line="240" w:lineRule="auto"/>
              <w:ind w:firstLine="0" w:firstLineChars="0"/>
              <w:rPr>
                <w:rFonts w:hint="default" w:ascii="Times New Roman" w:hAnsi="Times New Roman" w:cs="Times New Roman"/>
                <w:szCs w:val="24"/>
              </w:rPr>
            </w:pPr>
            <w:r>
              <w:rPr>
                <w:rFonts w:hint="default" w:ascii="Times New Roman" w:hAnsi="Times New Roman" w:cs="Times New Roman"/>
                <w:szCs w:val="24"/>
              </w:rPr>
              <w:t>地址：</w:t>
            </w:r>
          </w:p>
        </w:tc>
        <w:tc>
          <w:tcPr>
            <w:tcW w:w="3544" w:type="dxa"/>
          </w:tcPr>
          <w:p>
            <w:pPr>
              <w:spacing w:line="240" w:lineRule="auto"/>
              <w:ind w:firstLine="0" w:firstLineChars="0"/>
              <w:rPr>
                <w:rFonts w:hint="default" w:ascii="Times New Roman" w:hAnsi="Times New Roman" w:cs="Times New Roman"/>
                <w:szCs w:val="24"/>
              </w:rPr>
            </w:pPr>
            <w:r>
              <w:rPr>
                <w:rFonts w:hint="eastAsia"/>
                <w:sz w:val="24"/>
              </w:rPr>
              <w:t>洛阳市洛宁县河底镇麻延村</w:t>
            </w:r>
          </w:p>
        </w:tc>
        <w:tc>
          <w:tcPr>
            <w:tcW w:w="1417" w:type="dxa"/>
            <w:vAlign w:val="top"/>
          </w:tcPr>
          <w:p>
            <w:pPr>
              <w:spacing w:line="240" w:lineRule="auto"/>
              <w:ind w:firstLine="0" w:firstLineChars="0"/>
              <w:rPr>
                <w:rFonts w:hint="default" w:ascii="Times New Roman" w:hAnsi="Times New Roman" w:cs="Times New Roman"/>
                <w:szCs w:val="24"/>
              </w:rPr>
            </w:pPr>
            <w:r>
              <w:rPr>
                <w:rFonts w:hint="default" w:ascii="Times New Roman" w:hAnsi="Times New Roman" w:cs="Times New Roman"/>
                <w:szCs w:val="24"/>
              </w:rPr>
              <w:t>地址：</w:t>
            </w:r>
          </w:p>
        </w:tc>
        <w:tc>
          <w:tcPr>
            <w:tcW w:w="3720" w:type="dxa"/>
            <w:vAlign w:val="top"/>
          </w:tcPr>
          <w:p>
            <w:pPr>
              <w:spacing w:line="240" w:lineRule="auto"/>
              <w:ind w:firstLine="0" w:firstLineChars="0"/>
              <w:rPr>
                <w:rFonts w:hint="default" w:ascii="Times New Roman" w:hAnsi="Times New Roman" w:eastAsia="宋体" w:cs="Times New Roman"/>
                <w:szCs w:val="24"/>
                <w:lang w:val="en-US" w:eastAsia="zh-CN"/>
              </w:rPr>
            </w:pPr>
            <w:r>
              <w:rPr>
                <w:rFonts w:hint="eastAsia"/>
                <w:sz w:val="24"/>
              </w:rPr>
              <w:t>洛阳市洛宁县河底镇麻延村</w:t>
            </w:r>
          </w:p>
        </w:tc>
      </w:tr>
    </w:tbl>
    <w:p>
      <w:pPr>
        <w:ind w:firstLine="560"/>
        <w:jc w:val="left"/>
        <w:rPr>
          <w:rFonts w:hint="default" w:ascii="Times New Roman" w:hAnsi="Times New Roman" w:cs="Times New Roman"/>
          <w:sz w:val="28"/>
          <w:szCs w:val="28"/>
        </w:rPr>
      </w:pPr>
    </w:p>
    <w:p>
      <w:pPr>
        <w:ind w:firstLine="560"/>
        <w:rPr>
          <w:rFonts w:hint="default" w:ascii="Times New Roman" w:hAnsi="Times New Roman" w:cs="Times New Roman"/>
          <w:sz w:val="28"/>
          <w:szCs w:val="28"/>
        </w:rPr>
      </w:pPr>
    </w:p>
    <w:p>
      <w:pPr>
        <w:ind w:firstLine="560"/>
        <w:rPr>
          <w:rFonts w:hint="default" w:ascii="Times New Roman" w:hAnsi="Times New Roman" w:cs="Times New Roman"/>
          <w:sz w:val="28"/>
          <w:szCs w:val="28"/>
        </w:rPr>
      </w:pPr>
    </w:p>
    <w:p>
      <w:pPr>
        <w:ind w:firstLine="560"/>
        <w:rPr>
          <w:rFonts w:hint="default" w:ascii="Times New Roman" w:hAnsi="Times New Roman" w:cs="Times New Roman"/>
          <w:sz w:val="28"/>
          <w:szCs w:val="28"/>
        </w:rPr>
      </w:pPr>
    </w:p>
    <w:p>
      <w:pPr>
        <w:ind w:firstLine="560"/>
        <w:rPr>
          <w:rFonts w:hint="default" w:ascii="Times New Roman" w:hAnsi="Times New Roman" w:cs="Times New Roman"/>
          <w:sz w:val="28"/>
          <w:szCs w:val="28"/>
        </w:rPr>
      </w:pPr>
    </w:p>
    <w:p>
      <w:pPr>
        <w:ind w:firstLine="560"/>
        <w:rPr>
          <w:rFonts w:hint="default" w:ascii="Times New Roman" w:hAnsi="Times New Roman" w:cs="Times New Roman"/>
          <w:sz w:val="28"/>
          <w:szCs w:val="28"/>
        </w:rPr>
      </w:pPr>
    </w:p>
    <w:p>
      <w:pPr>
        <w:ind w:firstLine="560"/>
        <w:rPr>
          <w:rFonts w:hint="default" w:ascii="Times New Roman" w:hAnsi="Times New Roman" w:cs="Times New Roman"/>
          <w:sz w:val="28"/>
          <w:szCs w:val="28"/>
        </w:rPr>
      </w:pPr>
    </w:p>
    <w:p>
      <w:pPr>
        <w:ind w:firstLine="560"/>
        <w:rPr>
          <w:rFonts w:hint="default" w:ascii="Times New Roman" w:hAnsi="Times New Roman" w:cs="Times New Roman"/>
          <w:sz w:val="28"/>
          <w:szCs w:val="28"/>
        </w:rPr>
      </w:pPr>
    </w:p>
    <w:p>
      <w:pPr>
        <w:ind w:firstLine="560"/>
        <w:rPr>
          <w:rFonts w:hint="default" w:ascii="Times New Roman" w:hAnsi="Times New Roman" w:cs="Times New Roman"/>
          <w:sz w:val="28"/>
          <w:szCs w:val="28"/>
        </w:rPr>
      </w:pPr>
    </w:p>
    <w:p>
      <w:pPr>
        <w:ind w:firstLine="560"/>
        <w:rPr>
          <w:rFonts w:hint="default" w:ascii="Times New Roman" w:hAnsi="Times New Roman" w:cs="Times New Roman"/>
          <w:sz w:val="28"/>
          <w:szCs w:val="28"/>
        </w:rPr>
      </w:pPr>
    </w:p>
    <w:p>
      <w:pPr>
        <w:ind w:firstLine="560"/>
        <w:rPr>
          <w:rFonts w:hint="default" w:ascii="Times New Roman" w:hAnsi="Times New Roman" w:cs="Times New Roman"/>
          <w:sz w:val="28"/>
          <w:szCs w:val="28"/>
        </w:rPr>
      </w:pPr>
    </w:p>
    <w:p>
      <w:pPr>
        <w:ind w:firstLine="560"/>
        <w:rPr>
          <w:rFonts w:hint="default" w:ascii="Times New Roman" w:hAnsi="Times New Roman" w:cs="Times New Roman"/>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after="0" w:afterLines="0" w:line="360" w:lineRule="auto"/>
        <w:ind w:firstLine="0" w:firstLineChars="0"/>
        <w:jc w:val="left"/>
        <w:rPr>
          <w:rFonts w:hint="default" w:ascii="Times New Roman" w:hAnsi="Times New Roman" w:eastAsia="宋体" w:cs="Times New Roman"/>
          <w:b/>
          <w:color w:val="000000"/>
          <w:kern w:val="0"/>
          <w:sz w:val="24"/>
          <w:szCs w:val="24"/>
        </w:rPr>
      </w:pPr>
      <w:bookmarkStart w:id="0" w:name="_Toc28126"/>
      <w:r>
        <w:rPr>
          <w:rFonts w:hint="default" w:ascii="Times New Roman" w:hAnsi="Times New Roman" w:eastAsia="宋体" w:cs="Times New Roman"/>
          <w:b/>
          <w:color w:val="000000"/>
          <w:kern w:val="0"/>
          <w:sz w:val="24"/>
          <w:szCs w:val="24"/>
        </w:rPr>
        <w:t>表一</w:t>
      </w:r>
    </w:p>
    <w:tbl>
      <w:tblPr>
        <w:tblStyle w:val="39"/>
        <w:tblW w:w="89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2409"/>
        <w:gridCol w:w="1992"/>
        <w:gridCol w:w="988"/>
        <w:gridCol w:w="765"/>
        <w:gridCol w:w="10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35"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建设项目名称</w:t>
            </w:r>
          </w:p>
        </w:tc>
        <w:tc>
          <w:tcPr>
            <w:tcW w:w="7189" w:type="dxa"/>
            <w:gridSpan w:val="5"/>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安徽开源路桥有限责任公司</w:t>
            </w:r>
          </w:p>
          <w:p>
            <w:pPr>
              <w:widowControl/>
              <w:spacing w:after="0" w:afterLines="0" w:line="240" w:lineRule="auto"/>
              <w:ind w:firstLine="0" w:firstLineChars="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渑淅高速渑池至洛宁段MLTJ-3标3#预制梁场项目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35"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建设单位名称</w:t>
            </w:r>
          </w:p>
        </w:tc>
        <w:tc>
          <w:tcPr>
            <w:tcW w:w="7189" w:type="dxa"/>
            <w:gridSpan w:val="5"/>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安徽开源路桥有限责任公司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35"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建设项目性质</w:t>
            </w:r>
          </w:p>
        </w:tc>
        <w:tc>
          <w:tcPr>
            <w:tcW w:w="7189" w:type="dxa"/>
            <w:gridSpan w:val="5"/>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新建√  改扩建  技改  迁建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35"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建设地点</w:t>
            </w:r>
          </w:p>
        </w:tc>
        <w:tc>
          <w:tcPr>
            <w:tcW w:w="7189" w:type="dxa"/>
            <w:gridSpan w:val="5"/>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000000"/>
                <w:kern w:val="0"/>
                <w:sz w:val="24"/>
                <w:szCs w:val="24"/>
              </w:rPr>
            </w:pPr>
            <w:r>
              <w:rPr>
                <w:rFonts w:hint="eastAsia"/>
                <w:sz w:val="24"/>
              </w:rPr>
              <w:t>洛阳市洛宁县河底镇麻延村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35"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主要产品名称</w:t>
            </w:r>
          </w:p>
        </w:tc>
        <w:tc>
          <w:tcPr>
            <w:tcW w:w="7189" w:type="dxa"/>
            <w:gridSpan w:val="5"/>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000000"/>
                <w:kern w:val="0"/>
                <w:sz w:val="24"/>
                <w:szCs w:val="24"/>
              </w:rPr>
            </w:pPr>
            <w:r>
              <w:rPr>
                <w:rFonts w:hint="eastAsia"/>
              </w:rPr>
              <w:t>预制梁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35"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设计生产能力</w:t>
            </w:r>
          </w:p>
        </w:tc>
        <w:tc>
          <w:tcPr>
            <w:tcW w:w="7189" w:type="dxa"/>
            <w:gridSpan w:val="5"/>
            <w:noWrap w:val="0"/>
            <w:vAlign w:val="center"/>
          </w:tcPr>
          <w:p>
            <w:pPr>
              <w:widowControl/>
              <w:spacing w:after="0" w:afterLines="0" w:line="240" w:lineRule="auto"/>
              <w:ind w:firstLine="0" w:firstLineChars="0"/>
              <w:jc w:val="center"/>
              <w:rPr>
                <w:rFonts w:hint="eastAsia" w:ascii="Times New Roman" w:hAnsi="Times New Roman" w:eastAsia="宋体" w:cs="Times New Roman"/>
                <w:color w:val="000000"/>
                <w:kern w:val="0"/>
                <w:sz w:val="24"/>
                <w:szCs w:val="24"/>
                <w:lang w:eastAsia="zh-CN"/>
              </w:rPr>
            </w:pPr>
            <w:r>
              <w:rPr>
                <w:rFonts w:hint="default" w:ascii="Times New Roman" w:hAnsi="Times New Roman" w:cs="Times New Roman"/>
              </w:rPr>
              <w:t>30m预制梁100片/年</w:t>
            </w: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rPr>
              <w:t>0m预制梁100片/年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35"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实际生产能力</w:t>
            </w:r>
          </w:p>
        </w:tc>
        <w:tc>
          <w:tcPr>
            <w:tcW w:w="7189" w:type="dxa"/>
            <w:gridSpan w:val="5"/>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rPr>
              <w:t>30m预制梁100片/年</w:t>
            </w: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rPr>
              <w:t>0m预制梁100片/年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35"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建设项目环评时间</w:t>
            </w:r>
          </w:p>
        </w:tc>
        <w:tc>
          <w:tcPr>
            <w:tcW w:w="2409" w:type="dxa"/>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2020.12</w:t>
            </w:r>
          </w:p>
        </w:tc>
        <w:tc>
          <w:tcPr>
            <w:tcW w:w="1992"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开工建设时间</w:t>
            </w:r>
          </w:p>
        </w:tc>
        <w:tc>
          <w:tcPr>
            <w:tcW w:w="2788" w:type="dxa"/>
            <w:gridSpan w:val="3"/>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2021.1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735"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调试时间</w:t>
            </w:r>
          </w:p>
        </w:tc>
        <w:tc>
          <w:tcPr>
            <w:tcW w:w="2409" w:type="dxa"/>
            <w:noWrap w:val="0"/>
            <w:vAlign w:val="center"/>
          </w:tcPr>
          <w:p>
            <w:pPr>
              <w:widowControl/>
              <w:spacing w:after="0" w:afterLines="0" w:line="240" w:lineRule="auto"/>
              <w:ind w:firstLine="0" w:firstLineChars="0"/>
              <w:jc w:val="both"/>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2021.</w:t>
            </w:r>
            <w:r>
              <w:rPr>
                <w:rFonts w:hint="eastAsia" w:ascii="Times New Roman" w:hAnsi="Times New Roman" w:cs="Times New Roman"/>
                <w:color w:val="auto"/>
                <w:kern w:val="0"/>
                <w:sz w:val="24"/>
                <w:szCs w:val="24"/>
                <w:lang w:val="en-US" w:eastAsia="zh-CN"/>
              </w:rPr>
              <w:t>3</w:t>
            </w:r>
            <w:r>
              <w:rPr>
                <w:rFonts w:hint="default" w:ascii="Times New Roman" w:hAnsi="Times New Roman" w:eastAsia="宋体" w:cs="Times New Roman"/>
                <w:color w:val="auto"/>
                <w:kern w:val="0"/>
                <w:sz w:val="24"/>
                <w:szCs w:val="24"/>
                <w:lang w:val="en-US" w:eastAsia="zh-CN"/>
              </w:rPr>
              <w:t>.</w:t>
            </w:r>
            <w:r>
              <w:rPr>
                <w:rFonts w:hint="eastAsia" w:ascii="Times New Roman" w:hAnsi="Times New Roman" w:cs="Times New Roman"/>
                <w:color w:val="auto"/>
                <w:kern w:val="0"/>
                <w:sz w:val="24"/>
                <w:szCs w:val="24"/>
                <w:lang w:val="en-US" w:eastAsia="zh-CN"/>
              </w:rPr>
              <w:t>21</w:t>
            </w:r>
            <w:r>
              <w:rPr>
                <w:rFonts w:hint="default" w:ascii="Times New Roman" w:hAnsi="Times New Roman" w:eastAsia="宋体" w:cs="Times New Roman"/>
                <w:color w:val="auto"/>
                <w:kern w:val="0"/>
                <w:sz w:val="24"/>
                <w:szCs w:val="24"/>
                <w:lang w:val="en-US" w:eastAsia="zh-CN"/>
              </w:rPr>
              <w:t>—2021.3.</w:t>
            </w:r>
            <w:r>
              <w:rPr>
                <w:rFonts w:hint="eastAsia" w:ascii="Times New Roman" w:hAnsi="Times New Roman" w:cs="Times New Roman"/>
                <w:color w:val="auto"/>
                <w:kern w:val="0"/>
                <w:sz w:val="24"/>
                <w:szCs w:val="24"/>
                <w:lang w:val="en-US" w:eastAsia="zh-CN"/>
              </w:rPr>
              <w:t>28</w:t>
            </w:r>
          </w:p>
        </w:tc>
        <w:tc>
          <w:tcPr>
            <w:tcW w:w="1992"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验收现场监测时间</w:t>
            </w:r>
          </w:p>
        </w:tc>
        <w:tc>
          <w:tcPr>
            <w:tcW w:w="2788" w:type="dxa"/>
            <w:gridSpan w:val="3"/>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auto"/>
                <w:kern w:val="0"/>
                <w:sz w:val="24"/>
                <w:szCs w:val="24"/>
                <w:lang w:val="en-US" w:eastAsia="zh-CN"/>
              </w:rPr>
              <w:t>2021.</w:t>
            </w:r>
            <w:r>
              <w:rPr>
                <w:rFonts w:hint="eastAsia" w:ascii="Times New Roman" w:hAnsi="Times New Roman" w:cs="Times New Roman"/>
                <w:color w:val="auto"/>
                <w:kern w:val="0"/>
                <w:sz w:val="24"/>
                <w:szCs w:val="24"/>
                <w:lang w:val="en-US" w:eastAsia="zh-CN"/>
              </w:rPr>
              <w:t>3</w:t>
            </w:r>
            <w:r>
              <w:rPr>
                <w:rFonts w:hint="default" w:ascii="Times New Roman" w:hAnsi="Times New Roman" w:eastAsia="宋体" w:cs="Times New Roman"/>
                <w:color w:val="auto"/>
                <w:kern w:val="0"/>
                <w:sz w:val="24"/>
                <w:szCs w:val="24"/>
                <w:lang w:val="en-US" w:eastAsia="zh-CN"/>
              </w:rPr>
              <w:t>.</w:t>
            </w:r>
            <w:r>
              <w:rPr>
                <w:rFonts w:hint="eastAsia" w:ascii="Times New Roman" w:hAnsi="Times New Roman" w:cs="Times New Roman"/>
                <w:color w:val="auto"/>
                <w:kern w:val="0"/>
                <w:sz w:val="24"/>
                <w:szCs w:val="24"/>
                <w:lang w:val="en-US" w:eastAsia="zh-CN"/>
              </w:rPr>
              <w:t>27</w:t>
            </w:r>
            <w:r>
              <w:rPr>
                <w:rFonts w:hint="default" w:ascii="Times New Roman" w:hAnsi="Times New Roman" w:eastAsia="宋体" w:cs="Times New Roman"/>
                <w:color w:val="auto"/>
                <w:kern w:val="0"/>
                <w:sz w:val="24"/>
                <w:szCs w:val="24"/>
                <w:lang w:val="en-US" w:eastAsia="zh-CN"/>
              </w:rPr>
              <w:t>—2021.3.</w:t>
            </w:r>
            <w:r>
              <w:rPr>
                <w:rFonts w:hint="eastAsia" w:ascii="Times New Roman" w:hAnsi="Times New Roman" w:cs="Times New Roman"/>
                <w:color w:val="auto"/>
                <w:kern w:val="0"/>
                <w:sz w:val="24"/>
                <w:szCs w:val="24"/>
                <w:lang w:val="en-US" w:eastAsia="zh-CN"/>
              </w:rPr>
              <w:t>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35"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环评报告表</w:t>
            </w:r>
          </w:p>
          <w:p>
            <w:pPr>
              <w:widowControl/>
              <w:spacing w:after="0" w:afterLines="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审批部门</w:t>
            </w:r>
          </w:p>
        </w:tc>
        <w:tc>
          <w:tcPr>
            <w:tcW w:w="2409" w:type="dxa"/>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000000"/>
                <w:kern w:val="0"/>
                <w:sz w:val="24"/>
                <w:szCs w:val="24"/>
                <w:lang w:eastAsia="zh-CN"/>
              </w:rPr>
            </w:pPr>
            <w:r>
              <w:rPr>
                <w:rFonts w:hint="eastAsia" w:ascii="Times New Roman" w:hAnsi="Times New Roman" w:cs="Times New Roman"/>
                <w:color w:val="000000"/>
                <w:kern w:val="0"/>
                <w:sz w:val="24"/>
                <w:szCs w:val="24"/>
                <w:lang w:eastAsia="zh-CN"/>
              </w:rPr>
              <w:t>洛宁县</w:t>
            </w:r>
            <w:r>
              <w:rPr>
                <w:rFonts w:hint="default" w:ascii="Times New Roman" w:hAnsi="Times New Roman" w:eastAsia="宋体" w:cs="Times New Roman"/>
                <w:color w:val="000000"/>
                <w:kern w:val="0"/>
                <w:sz w:val="24"/>
                <w:szCs w:val="24"/>
                <w:lang w:eastAsia="zh-CN"/>
              </w:rPr>
              <w:t>环境保护局</w:t>
            </w:r>
          </w:p>
        </w:tc>
        <w:tc>
          <w:tcPr>
            <w:tcW w:w="1992"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环评报告表</w:t>
            </w:r>
          </w:p>
          <w:p>
            <w:pPr>
              <w:widowControl/>
              <w:spacing w:after="0" w:afterLines="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编制单位</w:t>
            </w:r>
          </w:p>
        </w:tc>
        <w:tc>
          <w:tcPr>
            <w:tcW w:w="2788" w:type="dxa"/>
            <w:gridSpan w:val="3"/>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eastAsia="zh-CN"/>
              </w:rPr>
              <w:t>洛阳市永青环保工程有限公司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35"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环保设施设计单位</w:t>
            </w:r>
          </w:p>
        </w:tc>
        <w:tc>
          <w:tcPr>
            <w:tcW w:w="2409" w:type="dxa"/>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w:t>
            </w:r>
          </w:p>
        </w:tc>
        <w:tc>
          <w:tcPr>
            <w:tcW w:w="1992"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环保设施施工单位</w:t>
            </w:r>
          </w:p>
        </w:tc>
        <w:tc>
          <w:tcPr>
            <w:tcW w:w="2788" w:type="dxa"/>
            <w:gridSpan w:val="3"/>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35"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投资总概算</w:t>
            </w:r>
          </w:p>
        </w:tc>
        <w:tc>
          <w:tcPr>
            <w:tcW w:w="2409" w:type="dxa"/>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300</w:t>
            </w:r>
            <w:r>
              <w:rPr>
                <w:rFonts w:hint="default" w:ascii="Times New Roman" w:hAnsi="Times New Roman" w:cs="Times New Roman"/>
                <w:color w:val="auto"/>
                <w:kern w:val="0"/>
                <w:sz w:val="24"/>
                <w:szCs w:val="24"/>
                <w:lang w:val="en-US" w:eastAsia="zh-CN"/>
              </w:rPr>
              <w:t>万元</w:t>
            </w:r>
          </w:p>
        </w:tc>
        <w:tc>
          <w:tcPr>
            <w:tcW w:w="1992"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环保投资总概算</w:t>
            </w:r>
          </w:p>
        </w:tc>
        <w:tc>
          <w:tcPr>
            <w:tcW w:w="988" w:type="dxa"/>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8.6</w:t>
            </w:r>
          </w:p>
        </w:tc>
        <w:tc>
          <w:tcPr>
            <w:tcW w:w="765" w:type="dxa"/>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比例</w:t>
            </w:r>
          </w:p>
        </w:tc>
        <w:tc>
          <w:tcPr>
            <w:tcW w:w="1035" w:type="dxa"/>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auto"/>
                <w:kern w:val="0"/>
                <w:sz w:val="24"/>
                <w:szCs w:val="24"/>
              </w:rPr>
            </w:pPr>
            <w:r>
              <w:rPr>
                <w:rFonts w:hint="eastAsia" w:ascii="Times New Roman" w:hAnsi="Times New Roman" w:cs="Times New Roman"/>
                <w:color w:val="auto"/>
                <w:kern w:val="0"/>
                <w:sz w:val="24"/>
                <w:szCs w:val="24"/>
                <w:lang w:val="en-US" w:eastAsia="zh-CN"/>
              </w:rPr>
              <w:t>2.87</w:t>
            </w:r>
            <w:r>
              <w:rPr>
                <w:rFonts w:hint="default" w:ascii="Times New Roman" w:hAnsi="Times New Roman" w:eastAsia="宋体" w:cs="Times New Roman"/>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82" w:hRule="atLeast"/>
          <w:jc w:val="center"/>
        </w:trPr>
        <w:tc>
          <w:tcPr>
            <w:tcW w:w="1735"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实际总概算</w:t>
            </w:r>
          </w:p>
        </w:tc>
        <w:tc>
          <w:tcPr>
            <w:tcW w:w="2409" w:type="dxa"/>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300</w:t>
            </w:r>
            <w:r>
              <w:rPr>
                <w:rFonts w:hint="default" w:ascii="Times New Roman" w:hAnsi="Times New Roman" w:cs="Times New Roman"/>
                <w:color w:val="auto"/>
                <w:kern w:val="0"/>
                <w:sz w:val="24"/>
                <w:szCs w:val="24"/>
                <w:lang w:val="en-US" w:eastAsia="zh-CN"/>
              </w:rPr>
              <w:t>万元</w:t>
            </w:r>
          </w:p>
        </w:tc>
        <w:tc>
          <w:tcPr>
            <w:tcW w:w="1992"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环保投资</w:t>
            </w:r>
          </w:p>
        </w:tc>
        <w:tc>
          <w:tcPr>
            <w:tcW w:w="988" w:type="dxa"/>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3.6</w:t>
            </w:r>
          </w:p>
        </w:tc>
        <w:tc>
          <w:tcPr>
            <w:tcW w:w="765" w:type="dxa"/>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比例</w:t>
            </w:r>
          </w:p>
        </w:tc>
        <w:tc>
          <w:tcPr>
            <w:tcW w:w="1035" w:type="dxa"/>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auto"/>
                <w:kern w:val="0"/>
                <w:sz w:val="24"/>
                <w:szCs w:val="24"/>
              </w:rPr>
            </w:pPr>
            <w:r>
              <w:rPr>
                <w:rFonts w:hint="eastAsia" w:ascii="Times New Roman" w:hAnsi="Times New Roman" w:cs="Times New Roman"/>
                <w:color w:val="auto"/>
                <w:kern w:val="0"/>
                <w:sz w:val="24"/>
                <w:szCs w:val="24"/>
                <w:lang w:val="en-US" w:eastAsia="zh-CN"/>
              </w:rPr>
              <w:t>1.2</w:t>
            </w:r>
            <w:r>
              <w:rPr>
                <w:rFonts w:hint="default" w:ascii="Times New Roman" w:hAnsi="Times New Roman" w:eastAsia="宋体" w:cs="Times New Roman"/>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2" w:hRule="atLeast"/>
          <w:jc w:val="center"/>
        </w:trPr>
        <w:tc>
          <w:tcPr>
            <w:tcW w:w="1735" w:type="dxa"/>
            <w:noWrap w:val="0"/>
            <w:vAlign w:val="center"/>
          </w:tcPr>
          <w:p>
            <w:pPr>
              <w:widowControl/>
              <w:spacing w:after="0" w:afterLines="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验收监测依据</w:t>
            </w:r>
          </w:p>
        </w:tc>
        <w:tc>
          <w:tcPr>
            <w:tcW w:w="7189" w:type="dxa"/>
            <w:gridSpan w:val="5"/>
            <w:noWrap w:val="0"/>
            <w:vAlign w:val="center"/>
          </w:tcPr>
          <w:p>
            <w:pPr>
              <w:widowControl/>
              <w:spacing w:after="0" w:afterLines="0" w:line="360" w:lineRule="auto"/>
              <w:ind w:firstLine="0" w:firstLineChars="0"/>
              <w:jc w:val="left"/>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1</w:t>
            </w:r>
            <w:r>
              <w:rPr>
                <w:rFonts w:hint="default" w:ascii="Times New Roman" w:hAnsi="Times New Roman" w:cs="Times New Roman"/>
                <w:b/>
                <w:bCs/>
                <w:color w:val="000000"/>
                <w:kern w:val="0"/>
                <w:sz w:val="24"/>
                <w:szCs w:val="24"/>
                <w:lang w:eastAsia="zh-CN"/>
              </w:rPr>
              <w:t>.</w:t>
            </w:r>
            <w:r>
              <w:rPr>
                <w:rFonts w:hint="default" w:ascii="Times New Roman" w:hAnsi="Times New Roman" w:eastAsia="宋体" w:cs="Times New Roman"/>
                <w:b/>
                <w:bCs/>
                <w:color w:val="000000"/>
                <w:kern w:val="0"/>
                <w:sz w:val="24"/>
                <w:szCs w:val="24"/>
              </w:rPr>
              <w:t xml:space="preserve"> 法律、法规</w:t>
            </w:r>
          </w:p>
          <w:p>
            <w:pPr>
              <w:widowControl/>
              <w:spacing w:after="0" w:afterLines="0" w:line="360" w:lineRule="auto"/>
              <w:ind w:firstLine="0"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（1）《中华人民共和国环境保护法》，（2014年修正，2015年1月1日起施行）；</w:t>
            </w:r>
          </w:p>
          <w:p>
            <w:pPr>
              <w:widowControl/>
              <w:spacing w:after="0" w:afterLines="0" w:line="360" w:lineRule="auto"/>
              <w:ind w:firstLine="0"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（2）《中华人民共和国环境影响评价法》，（2018年修正，2018年12月29日起施行）；</w:t>
            </w:r>
          </w:p>
          <w:p>
            <w:pPr>
              <w:widowControl/>
              <w:spacing w:after="0" w:afterLines="0" w:line="360" w:lineRule="auto"/>
              <w:ind w:firstLine="0"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（3）《中华人民共和国水污染防治法》，（2017年修正，2018年1月1日起施行）；</w:t>
            </w:r>
          </w:p>
          <w:p>
            <w:pPr>
              <w:widowControl/>
              <w:spacing w:after="0" w:afterLines="0" w:line="360" w:lineRule="auto"/>
              <w:ind w:firstLine="0"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（4）《中华人民共和国大气污染防治法》，（2018年修正，2018年10月26日起施行）；</w:t>
            </w:r>
          </w:p>
          <w:p>
            <w:pPr>
              <w:widowControl/>
              <w:spacing w:after="0" w:afterLines="0" w:line="360" w:lineRule="auto"/>
              <w:ind w:firstLine="0"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（5）《中华人民共和国环境噪声污染防治法》，（2018年修正，2018年12月29日起施行）；</w:t>
            </w:r>
          </w:p>
          <w:p>
            <w:pPr>
              <w:widowControl/>
              <w:spacing w:after="0" w:afterLines="0" w:line="240" w:lineRule="auto"/>
              <w:ind w:firstLine="0" w:firstLineChars="0"/>
              <w:jc w:val="center"/>
              <w:rPr>
                <w:rFonts w:hint="default" w:ascii="Times New Roman" w:hAnsi="Times New Roman" w:eastAsia="宋体" w:cs="Times New Roman"/>
                <w:color w:val="000000"/>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45" w:hRule="atLeast"/>
          <w:jc w:val="center"/>
        </w:trPr>
        <w:tc>
          <w:tcPr>
            <w:tcW w:w="1735" w:type="dxa"/>
            <w:noWrap w:val="0"/>
            <w:vAlign w:val="center"/>
          </w:tcPr>
          <w:p>
            <w:pPr>
              <w:widowControl/>
              <w:spacing w:after="0" w:afterLines="0" w:line="240" w:lineRule="auto"/>
              <w:ind w:firstLine="0" w:firstLineChars="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验收监测依据</w:t>
            </w:r>
          </w:p>
        </w:tc>
        <w:tc>
          <w:tcPr>
            <w:tcW w:w="7189" w:type="dxa"/>
            <w:gridSpan w:val="5"/>
            <w:noWrap w:val="0"/>
            <w:vAlign w:val="center"/>
          </w:tcPr>
          <w:p>
            <w:pPr>
              <w:widowControl/>
              <w:spacing w:after="0" w:afterLines="0" w:line="360" w:lineRule="auto"/>
              <w:ind w:firstLine="0"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（7）《建设项目环境保护管理条例》，（2017年修正，2017年10月1日起施行）；</w:t>
            </w:r>
          </w:p>
          <w:p>
            <w:pPr>
              <w:widowControl/>
              <w:spacing w:after="0" w:afterLines="0" w:line="360" w:lineRule="auto"/>
              <w:ind w:firstLine="0"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（8）《建设项目竣工环境保护验收暂行办法》，（国环规环评[2017]4号）。</w:t>
            </w:r>
          </w:p>
          <w:p>
            <w:pPr>
              <w:widowControl/>
              <w:spacing w:after="0" w:afterLines="0" w:line="360" w:lineRule="auto"/>
              <w:ind w:firstLine="0" w:firstLineChars="0"/>
              <w:jc w:val="left"/>
              <w:rPr>
                <w:rFonts w:hint="default" w:ascii="Times New Roman" w:hAnsi="Times New Roman" w:eastAsia="宋体" w:cs="Times New Roman"/>
                <w:color w:val="FF0000"/>
                <w:kern w:val="0"/>
                <w:sz w:val="24"/>
                <w:szCs w:val="24"/>
                <w:lang w:val="en-US" w:eastAsia="zh-CN"/>
              </w:rPr>
            </w:pPr>
            <w:r>
              <w:rPr>
                <w:rFonts w:hint="eastAsia" w:ascii="Times New Roman" w:hAnsi="Times New Roman" w:cs="Times New Roman"/>
                <w:color w:val="FF0000"/>
                <w:kern w:val="0"/>
                <w:sz w:val="24"/>
                <w:szCs w:val="24"/>
                <w:lang w:eastAsia="zh-CN"/>
              </w:rPr>
              <w:t>（</w:t>
            </w:r>
            <w:r>
              <w:rPr>
                <w:rFonts w:hint="eastAsia" w:ascii="Times New Roman" w:hAnsi="Times New Roman" w:cs="Times New Roman"/>
                <w:color w:val="FF0000"/>
                <w:kern w:val="0"/>
                <w:sz w:val="24"/>
                <w:szCs w:val="24"/>
                <w:lang w:val="en-US" w:eastAsia="zh-CN"/>
              </w:rPr>
              <w:t>9</w:t>
            </w:r>
            <w:r>
              <w:rPr>
                <w:rFonts w:hint="eastAsia" w:ascii="Times New Roman" w:hAnsi="Times New Roman" w:cs="Times New Roman"/>
                <w:color w:val="FF0000"/>
                <w:kern w:val="0"/>
                <w:sz w:val="24"/>
                <w:szCs w:val="24"/>
                <w:lang w:eastAsia="zh-CN"/>
              </w:rPr>
              <w:t>）</w:t>
            </w:r>
            <w:r>
              <w:rPr>
                <w:rFonts w:hint="default" w:ascii="Times New Roman" w:hAnsi="Times New Roman" w:eastAsia="宋体" w:cs="Times New Roman"/>
                <w:color w:val="FF0000"/>
                <w:kern w:val="0"/>
                <w:sz w:val="24"/>
                <w:szCs w:val="24"/>
                <w:lang w:val="en-US" w:eastAsia="zh-CN"/>
              </w:rPr>
              <w:t>《排污许可管理</w:t>
            </w:r>
            <w:r>
              <w:rPr>
                <w:rFonts w:hint="eastAsia" w:ascii="Times New Roman" w:hAnsi="Times New Roman" w:cs="Times New Roman"/>
                <w:color w:val="FF0000"/>
                <w:kern w:val="0"/>
                <w:sz w:val="24"/>
                <w:szCs w:val="24"/>
                <w:lang w:val="en-US" w:eastAsia="zh-CN"/>
              </w:rPr>
              <w:t>条例</w:t>
            </w:r>
            <w:r>
              <w:rPr>
                <w:rFonts w:hint="default" w:ascii="Times New Roman" w:hAnsi="Times New Roman" w:eastAsia="宋体" w:cs="Times New Roman"/>
                <w:color w:val="FF0000"/>
                <w:kern w:val="0"/>
                <w:sz w:val="24"/>
                <w:szCs w:val="24"/>
                <w:lang w:val="en-US" w:eastAsia="zh-CN"/>
              </w:rPr>
              <w:t>》（</w:t>
            </w:r>
            <w:r>
              <w:rPr>
                <w:rFonts w:hint="eastAsia" w:ascii="Times New Roman" w:hAnsi="Times New Roman" w:cs="Times New Roman"/>
                <w:color w:val="FF0000"/>
                <w:kern w:val="0"/>
                <w:sz w:val="24"/>
                <w:szCs w:val="24"/>
                <w:lang w:val="en-US" w:eastAsia="zh-CN"/>
              </w:rPr>
              <w:t>国务院令第736</w:t>
            </w:r>
            <w:r>
              <w:rPr>
                <w:rFonts w:hint="default" w:ascii="Times New Roman" w:hAnsi="Times New Roman" w:eastAsia="宋体" w:cs="Times New Roman"/>
                <w:color w:val="FF0000"/>
                <w:kern w:val="0"/>
                <w:sz w:val="24"/>
                <w:szCs w:val="24"/>
                <w:lang w:val="en-US" w:eastAsia="zh-CN"/>
              </w:rPr>
              <w:t>号）</w:t>
            </w:r>
          </w:p>
          <w:p>
            <w:pPr>
              <w:pStyle w:val="2"/>
              <w:ind w:left="0" w:leftChars="0" w:firstLine="0" w:firstLineChars="0"/>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lang w:val="en-US" w:eastAsia="zh-CN"/>
              </w:rPr>
              <w:t>2</w:t>
            </w:r>
            <w:r>
              <w:rPr>
                <w:rFonts w:hint="default" w:ascii="Times New Roman" w:hAnsi="Times New Roman" w:cs="Times New Roman"/>
                <w:b/>
                <w:bCs/>
                <w:color w:val="000000"/>
                <w:kern w:val="0"/>
                <w:sz w:val="24"/>
                <w:szCs w:val="24"/>
                <w:lang w:val="en-US" w:eastAsia="zh-CN"/>
              </w:rPr>
              <w:t>.</w:t>
            </w:r>
            <w:r>
              <w:rPr>
                <w:rFonts w:hint="default" w:ascii="Times New Roman" w:hAnsi="Times New Roman" w:eastAsia="宋体" w:cs="Times New Roman"/>
                <w:b/>
                <w:bCs/>
                <w:color w:val="000000"/>
                <w:kern w:val="0"/>
                <w:sz w:val="24"/>
                <w:szCs w:val="24"/>
              </w:rPr>
              <w:t xml:space="preserve"> 验收技术规范</w:t>
            </w:r>
          </w:p>
          <w:p>
            <w:pPr>
              <w:widowControl/>
              <w:spacing w:after="0" w:afterLines="0" w:line="360" w:lineRule="auto"/>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）《关于规范建设单位自主开展建设项目竣工环境保护验收的通知》（环境保护部）；</w:t>
            </w:r>
          </w:p>
          <w:p>
            <w:pPr>
              <w:widowControl/>
              <w:spacing w:after="0" w:afterLines="0" w:line="360" w:lineRule="auto"/>
              <w:ind w:firstLine="0"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color w:val="000000"/>
                <w:kern w:val="0"/>
                <w:sz w:val="24"/>
                <w:szCs w:val="24"/>
                <w:lang w:val="en-US" w:eastAsia="zh-CN"/>
              </w:rPr>
              <w:t>2</w:t>
            </w:r>
            <w:r>
              <w:rPr>
                <w:rFonts w:hint="default" w:ascii="Times New Roman" w:hAnsi="Times New Roman" w:eastAsia="宋体" w:cs="Times New Roman"/>
                <w:color w:val="000000"/>
                <w:kern w:val="0"/>
                <w:sz w:val="24"/>
                <w:szCs w:val="24"/>
              </w:rPr>
              <w:t>）《建设项目竣工环境保护验收技术指南</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eastAsia="宋体" w:cs="Times New Roman"/>
                <w:color w:val="000000"/>
                <w:kern w:val="0"/>
                <w:sz w:val="24"/>
                <w:szCs w:val="24"/>
              </w:rPr>
              <w:t>污染影响类》（生态环境部</w:t>
            </w:r>
            <w:r>
              <w:rPr>
                <w:rFonts w:hint="default" w:ascii="Times New Roman" w:hAnsi="Times New Roman" w:cs="Times New Roman"/>
                <w:color w:val="000000"/>
                <w:kern w:val="0"/>
                <w:sz w:val="24"/>
                <w:szCs w:val="24"/>
                <w:lang w:eastAsia="zh-CN"/>
              </w:rPr>
              <w:t>公告</w:t>
            </w:r>
            <w:r>
              <w:rPr>
                <w:rFonts w:hint="default" w:ascii="Times New Roman" w:hAnsi="Times New Roman" w:cs="Times New Roman"/>
                <w:color w:val="000000"/>
                <w:kern w:val="0"/>
                <w:sz w:val="24"/>
                <w:szCs w:val="24"/>
                <w:lang w:val="en-US" w:eastAsia="zh-CN"/>
              </w:rPr>
              <w:t xml:space="preserve"> 2018年第9号</w:t>
            </w:r>
            <w:r>
              <w:rPr>
                <w:rFonts w:hint="default" w:ascii="Times New Roman" w:hAnsi="Times New Roman" w:eastAsia="宋体" w:cs="Times New Roman"/>
                <w:color w:val="000000"/>
                <w:kern w:val="0"/>
                <w:sz w:val="24"/>
                <w:szCs w:val="24"/>
              </w:rPr>
              <w:t>）；</w:t>
            </w:r>
          </w:p>
          <w:p>
            <w:pPr>
              <w:widowControl/>
              <w:spacing w:after="0" w:afterLines="0" w:line="360" w:lineRule="auto"/>
              <w:ind w:firstLine="0" w:firstLineChars="0"/>
              <w:jc w:val="left"/>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rPr>
              <w:t>）《河南省环境保护厅办公室关于规范建设项目竣工环境保护验收有关事项的通知》</w:t>
            </w:r>
          </w:p>
          <w:p>
            <w:pPr>
              <w:widowControl/>
              <w:spacing w:after="0" w:afterLines="0" w:line="360" w:lineRule="auto"/>
              <w:ind w:firstLine="0" w:firstLineChars="0"/>
              <w:jc w:val="left"/>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 xml:space="preserve">（4）《固定污染源排污许可分类管理名录（2019年版）》（部令 2019年 第11号）                                     </w:t>
            </w:r>
          </w:p>
          <w:p>
            <w:pPr>
              <w:widowControl/>
              <w:spacing w:after="0" w:afterLines="0" w:line="360" w:lineRule="auto"/>
              <w:ind w:firstLine="0" w:firstLineChars="0"/>
              <w:jc w:val="left"/>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（5）《排污许可证申请与核发技术规范 总则》（HJ 942-2018）</w:t>
            </w:r>
          </w:p>
          <w:p>
            <w:pPr>
              <w:widowControl/>
              <w:spacing w:after="0" w:afterLines="0" w:line="360" w:lineRule="auto"/>
              <w:ind w:firstLine="0" w:firstLineChars="0"/>
              <w:jc w:val="left"/>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（6）《排污单位自行监测技术指南 总则》（HJ 819-2017）</w:t>
            </w:r>
          </w:p>
          <w:p>
            <w:pPr>
              <w:widowControl/>
              <w:spacing w:after="0" w:afterLines="0" w:line="360" w:lineRule="auto"/>
              <w:ind w:firstLine="0" w:firstLineChars="0"/>
              <w:jc w:val="left"/>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7</w:t>
            </w:r>
            <w:r>
              <w:rPr>
                <w:rFonts w:hint="default" w:ascii="Times New Roman" w:hAnsi="Times New Roman" w:eastAsia="宋体" w:cs="Times New Roman"/>
                <w:color w:val="000000"/>
                <w:kern w:val="0"/>
                <w:sz w:val="24"/>
                <w:szCs w:val="24"/>
                <w:lang w:val="en-US" w:eastAsia="zh-CN"/>
              </w:rPr>
              <w:t>）《污染影响类建设项目重大变动清单（试行）》</w:t>
            </w:r>
            <w:r>
              <w:rPr>
                <w:rFonts w:hint="default" w:ascii="Times New Roman" w:hAnsi="Times New Roman" w:cs="Times New Roman"/>
                <w:color w:val="auto"/>
                <w:kern w:val="0"/>
                <w:sz w:val="24"/>
                <w:szCs w:val="24"/>
                <w:lang w:val="en-US" w:eastAsia="zh-CN"/>
              </w:rPr>
              <w:t>（环办环评函【2020】688号）</w:t>
            </w:r>
          </w:p>
          <w:p>
            <w:pPr>
              <w:widowControl/>
              <w:spacing w:after="0" w:afterLines="0" w:line="360" w:lineRule="auto"/>
              <w:ind w:firstLine="0" w:firstLineChars="0"/>
              <w:jc w:val="left"/>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lang w:val="en-US" w:eastAsia="zh-CN"/>
              </w:rPr>
              <w:t>3</w:t>
            </w:r>
            <w:r>
              <w:rPr>
                <w:rFonts w:hint="default" w:ascii="Times New Roman" w:hAnsi="Times New Roman" w:cs="Times New Roman"/>
                <w:b/>
                <w:bCs/>
                <w:color w:val="000000"/>
                <w:kern w:val="0"/>
                <w:sz w:val="24"/>
                <w:szCs w:val="24"/>
                <w:lang w:val="en-US" w:eastAsia="zh-CN"/>
              </w:rPr>
              <w:t>.</w:t>
            </w:r>
            <w:r>
              <w:rPr>
                <w:rFonts w:hint="default" w:ascii="Times New Roman" w:hAnsi="Times New Roman" w:eastAsia="宋体" w:cs="Times New Roman"/>
                <w:b/>
                <w:bCs/>
                <w:color w:val="000000"/>
                <w:kern w:val="0"/>
                <w:sz w:val="24"/>
                <w:szCs w:val="24"/>
              </w:rPr>
              <w:t xml:space="preserve"> 工程技术文件及批复文件</w:t>
            </w:r>
          </w:p>
          <w:p>
            <w:pPr>
              <w:widowControl/>
              <w:spacing w:after="0" w:afterLines="0" w:line="360" w:lineRule="auto"/>
              <w:ind w:firstLine="0"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（1）《安徽开源路桥有限责任公司渑淅高速渑池至洛宁段MLTJ-3标3#预制梁场项目环境影响报告表》（</w:t>
            </w:r>
            <w:r>
              <w:rPr>
                <w:rFonts w:hint="default" w:ascii="Times New Roman" w:hAnsi="Times New Roman" w:eastAsia="宋体" w:cs="Times New Roman"/>
                <w:color w:val="000000"/>
                <w:kern w:val="0"/>
                <w:sz w:val="24"/>
                <w:szCs w:val="24"/>
                <w:lang w:eastAsia="zh-CN"/>
              </w:rPr>
              <w:t>洛阳市永青环保工程有限公司</w:t>
            </w: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color w:val="000000"/>
                <w:kern w:val="0"/>
                <w:sz w:val="24"/>
                <w:szCs w:val="24"/>
                <w:lang w:val="en-US" w:eastAsia="zh-CN"/>
              </w:rPr>
              <w:t>2020</w:t>
            </w:r>
            <w:r>
              <w:rPr>
                <w:rFonts w:hint="default" w:ascii="Times New Roman" w:hAnsi="Times New Roman" w:eastAsia="宋体" w:cs="Times New Roman"/>
                <w:color w:val="000000"/>
                <w:kern w:val="0"/>
                <w:sz w:val="24"/>
                <w:szCs w:val="24"/>
              </w:rPr>
              <w:t>年</w:t>
            </w:r>
            <w:r>
              <w:rPr>
                <w:rFonts w:hint="eastAsia" w:ascii="Times New Roman" w:hAnsi="Times New Roman" w:cs="Times New Roman"/>
                <w:color w:val="000000"/>
                <w:kern w:val="0"/>
                <w:sz w:val="24"/>
                <w:szCs w:val="24"/>
                <w:lang w:val="en-US" w:eastAsia="zh-CN"/>
              </w:rPr>
              <w:t>8</w:t>
            </w:r>
            <w:r>
              <w:rPr>
                <w:rFonts w:hint="default" w:ascii="Times New Roman" w:hAnsi="Times New Roman" w:eastAsia="宋体" w:cs="Times New Roman"/>
                <w:color w:val="000000"/>
                <w:kern w:val="0"/>
                <w:sz w:val="24"/>
                <w:szCs w:val="24"/>
              </w:rPr>
              <w:t>月）；</w:t>
            </w:r>
          </w:p>
          <w:p>
            <w:pPr>
              <w:widowControl/>
              <w:spacing w:after="0" w:afterLines="0" w:line="360" w:lineRule="auto"/>
              <w:ind w:firstLine="0"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r>
              <w:rPr>
                <w:rFonts w:hint="eastAsia" w:ascii="Times New Roman" w:hAnsi="Times New Roman" w:cs="Times New Roman"/>
                <w:color w:val="000000"/>
                <w:kern w:val="0"/>
                <w:sz w:val="24"/>
                <w:szCs w:val="24"/>
                <w:lang w:eastAsia="zh-CN"/>
              </w:rPr>
              <w:t>洛宁县</w:t>
            </w:r>
            <w:r>
              <w:rPr>
                <w:rFonts w:hint="default" w:ascii="Times New Roman" w:hAnsi="Times New Roman" w:eastAsia="宋体" w:cs="Times New Roman"/>
                <w:color w:val="000000"/>
                <w:kern w:val="0"/>
                <w:sz w:val="24"/>
                <w:szCs w:val="24"/>
                <w:lang w:eastAsia="zh-CN"/>
              </w:rPr>
              <w:t>环境保护局</w:t>
            </w:r>
            <w:r>
              <w:rPr>
                <w:rFonts w:hint="default" w:ascii="Times New Roman" w:hAnsi="Times New Roman" w:eastAsia="宋体" w:cs="Times New Roman"/>
                <w:color w:val="000000"/>
                <w:kern w:val="0"/>
                <w:sz w:val="24"/>
                <w:szCs w:val="24"/>
              </w:rPr>
              <w:t>关于《安徽开源路桥有限责任公司渑淅高速渑池至洛宁段MLTJ-3标3#预制梁场项目环境影响报告表》的批复，</w:t>
            </w:r>
            <w:r>
              <w:rPr>
                <w:rFonts w:hint="eastAsia" w:ascii="Times New Roman" w:hAnsi="Times New Roman" w:cs="Times New Roman"/>
                <w:color w:val="000000"/>
                <w:kern w:val="0"/>
                <w:sz w:val="24"/>
                <w:szCs w:val="24"/>
                <w:lang w:eastAsia="zh-CN"/>
              </w:rPr>
              <w:t>宁环监</w:t>
            </w: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color w:val="000000"/>
                <w:kern w:val="0"/>
                <w:sz w:val="24"/>
                <w:szCs w:val="24"/>
                <w:lang w:val="en-US" w:eastAsia="zh-CN"/>
              </w:rPr>
              <w:t>2020</w:t>
            </w:r>
            <w:r>
              <w:rPr>
                <w:rFonts w:hint="default" w:ascii="Times New Roman" w:hAnsi="Times New Roman" w:eastAsia="宋体" w:cs="Times New Roman"/>
                <w:color w:val="000000"/>
                <w:kern w:val="0"/>
                <w:sz w:val="24"/>
                <w:szCs w:val="24"/>
              </w:rPr>
              <w:t>]</w:t>
            </w:r>
            <w:r>
              <w:rPr>
                <w:rFonts w:hint="eastAsia" w:ascii="Times New Roman" w:hAnsi="Times New Roman" w:cs="Times New Roman"/>
                <w:color w:val="000000"/>
                <w:kern w:val="0"/>
                <w:sz w:val="24"/>
                <w:szCs w:val="24"/>
                <w:lang w:val="en-US" w:eastAsia="zh-CN"/>
              </w:rPr>
              <w:t>80</w:t>
            </w:r>
            <w:r>
              <w:rPr>
                <w:rFonts w:hint="default" w:ascii="Times New Roman" w:hAnsi="Times New Roman" w:eastAsia="宋体" w:cs="Times New Roman"/>
                <w:color w:val="000000"/>
                <w:kern w:val="0"/>
                <w:sz w:val="24"/>
                <w:szCs w:val="24"/>
              </w:rPr>
              <w:t>号；</w:t>
            </w:r>
          </w:p>
          <w:p>
            <w:pPr>
              <w:widowControl/>
              <w:spacing w:after="0" w:afterLines="0" w:line="360" w:lineRule="auto"/>
              <w:ind w:firstLine="0"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rPr>
              <w:t>）安徽开源路桥有限责任公司提供的验收委托函、环保设计资料、工程竣工资料等其它相关资料。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3" w:hRule="atLeast"/>
          <w:jc w:val="center"/>
        </w:trPr>
        <w:tc>
          <w:tcPr>
            <w:tcW w:w="1735" w:type="dxa"/>
            <w:noWrap w:val="0"/>
            <w:vAlign w:val="center"/>
          </w:tcPr>
          <w:p>
            <w:pPr>
              <w:widowControl/>
              <w:spacing w:after="0" w:afterLines="0" w:line="240" w:lineRule="auto"/>
              <w:ind w:firstLine="0" w:firstLineChars="0"/>
              <w:jc w:val="left"/>
              <w:rPr>
                <w:rFonts w:hint="default" w:ascii="Times New Roman" w:hAnsi="Times New Roman" w:eastAsia="宋体" w:cs="Times New Roman"/>
                <w:b/>
                <w:bCs/>
                <w:color w:val="000000"/>
                <w:kern w:val="0"/>
                <w:sz w:val="24"/>
                <w:szCs w:val="24"/>
              </w:rPr>
            </w:pPr>
          </w:p>
          <w:p>
            <w:pPr>
              <w:widowControl/>
              <w:spacing w:after="0" w:afterLines="0" w:line="240" w:lineRule="auto"/>
              <w:ind w:firstLine="0" w:firstLineChars="0"/>
              <w:jc w:val="left"/>
              <w:rPr>
                <w:rFonts w:hint="default" w:ascii="Times New Roman" w:hAnsi="Times New Roman" w:eastAsia="宋体" w:cs="Times New Roman"/>
                <w:b/>
                <w:bCs/>
                <w:color w:val="000000"/>
                <w:kern w:val="0"/>
                <w:sz w:val="24"/>
                <w:szCs w:val="24"/>
              </w:rPr>
            </w:pPr>
          </w:p>
          <w:p>
            <w:pPr>
              <w:widowControl/>
              <w:spacing w:after="0" w:afterLines="0" w:line="240" w:lineRule="auto"/>
              <w:ind w:firstLine="0" w:firstLineChars="0"/>
              <w:jc w:val="left"/>
              <w:rPr>
                <w:rFonts w:hint="default" w:ascii="Times New Roman" w:hAnsi="Times New Roman" w:eastAsia="宋体" w:cs="Times New Roman"/>
                <w:b/>
                <w:bCs/>
                <w:color w:val="000000"/>
                <w:kern w:val="0"/>
                <w:sz w:val="24"/>
                <w:szCs w:val="24"/>
              </w:rPr>
            </w:pPr>
          </w:p>
          <w:p>
            <w:pPr>
              <w:widowControl/>
              <w:spacing w:after="0" w:afterLines="0" w:line="240" w:lineRule="auto"/>
              <w:ind w:firstLine="0"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验收监测评价标准、标号、级别、限值</w:t>
            </w:r>
          </w:p>
        </w:tc>
        <w:tc>
          <w:tcPr>
            <w:tcW w:w="7189"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both"/>
              <w:rPr>
                <w:rFonts w:hint="default" w:ascii="Times New Roman" w:hAnsi="Times New Roman" w:eastAsia="宋体" w:cs="Times New Roman"/>
                <w:b/>
                <w:kern w:val="2"/>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both"/>
              <w:rPr>
                <w:rFonts w:hint="default" w:ascii="Times New Roman" w:hAnsi="Times New Roman" w:eastAsia="宋体" w:cs="Times New Roman"/>
                <w:b/>
                <w:kern w:val="2"/>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both"/>
              <w:rPr>
                <w:rFonts w:hint="default" w:ascii="Times New Roman" w:hAnsi="Times New Roman" w:eastAsia="宋体" w:cs="Times New Roman"/>
                <w:b/>
                <w:kern w:val="2"/>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both"/>
              <w:rPr>
                <w:rFonts w:hint="default" w:ascii="Times New Roman" w:hAnsi="Times New Roman" w:eastAsia="宋体" w:cs="Times New Roman"/>
                <w:b/>
                <w:kern w:val="2"/>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both"/>
              <w:rPr>
                <w:rFonts w:hint="default" w:ascii="Times New Roman" w:hAnsi="Times New Roman" w:eastAsia="宋体" w:cs="Times New Roman"/>
                <w:b/>
                <w:kern w:val="2"/>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both"/>
              <w:rPr>
                <w:rFonts w:hint="default" w:ascii="Times New Roman" w:hAnsi="Times New Roman" w:eastAsia="宋体" w:cs="Times New Roman"/>
                <w:b/>
                <w:kern w:val="2"/>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both"/>
              <w:rPr>
                <w:rFonts w:hint="default" w:ascii="Times New Roman" w:hAnsi="Times New Roman" w:eastAsia="宋体" w:cs="Times New Roman"/>
                <w:b/>
                <w:kern w:val="2"/>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both"/>
              <w:rPr>
                <w:rFonts w:hint="default" w:ascii="Times New Roman" w:hAnsi="Times New Roman" w:eastAsia="宋体" w:cs="Times New Roman"/>
                <w:b/>
                <w:kern w:val="2"/>
                <w:sz w:val="24"/>
                <w:szCs w:val="24"/>
                <w:lang w:val="en-US" w:eastAsia="zh-CN" w:bidi="ar-SA"/>
              </w:rPr>
            </w:pP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0" w:firstLineChars="0"/>
              <w:jc w:val="both"/>
              <w:rPr>
                <w:rFonts w:hint="eastAsia" w:ascii="Times New Roman" w:hAnsi="Times New Roman" w:cs="Times New Roman"/>
                <w:b/>
                <w:color w:val="FF0000"/>
                <w:kern w:val="2"/>
                <w:sz w:val="24"/>
                <w:szCs w:val="24"/>
                <w:lang w:val="en-US" w:eastAsia="zh-CN" w:bidi="ar-SA"/>
              </w:rPr>
            </w:pPr>
            <w:r>
              <w:rPr>
                <w:rFonts w:hint="eastAsia" w:ascii="Times New Roman" w:hAnsi="Times New Roman" w:cs="Times New Roman"/>
                <w:b/>
                <w:color w:val="FF0000"/>
                <w:kern w:val="2"/>
                <w:sz w:val="24"/>
                <w:szCs w:val="24"/>
                <w:lang w:val="en-US" w:eastAsia="zh-CN" w:bidi="ar-SA"/>
              </w:rPr>
              <w:t>废气</w:t>
            </w:r>
          </w:p>
          <w:p>
            <w:pPr>
              <w:ind w:left="0" w:leftChars="0" w:firstLine="0" w:firstLineChars="0"/>
              <w:rPr>
                <w:rFonts w:ascii="Times New Roman" w:hAnsi="Times New Roman" w:cs="Times New Roman"/>
                <w:color w:val="FF0000"/>
                <w:szCs w:val="24"/>
              </w:rPr>
            </w:pPr>
            <w:r>
              <w:rPr>
                <w:rFonts w:ascii="Times New Roman" w:hAnsi="Times New Roman" w:cs="Times New Roman"/>
                <w:color w:val="FF0000"/>
                <w:szCs w:val="24"/>
              </w:rPr>
              <w:t>《水泥工业大气污染物排放标准》（DB41/1953-2020）：颗粒物</w:t>
            </w:r>
            <w:r>
              <w:rPr>
                <w:rFonts w:hint="eastAsia" w:ascii="Times New Roman" w:hAnsi="Times New Roman" w:cs="Times New Roman"/>
                <w:color w:val="FF0000"/>
                <w:szCs w:val="24"/>
              </w:rPr>
              <w:t>无组织</w:t>
            </w:r>
            <w:r>
              <w:rPr>
                <w:rFonts w:ascii="Times New Roman" w:hAnsi="Times New Roman" w:cs="Times New Roman"/>
                <w:color w:val="FF0000"/>
                <w:szCs w:val="24"/>
              </w:rPr>
              <w:t>排放限值要求：0.5mg/m</w:t>
            </w:r>
            <w:r>
              <w:rPr>
                <w:rFonts w:ascii="Times New Roman" w:hAnsi="Times New Roman" w:cs="Times New Roman"/>
                <w:color w:val="FF0000"/>
                <w:szCs w:val="24"/>
                <w:vertAlign w:val="superscript"/>
              </w:rPr>
              <w:t>3</w:t>
            </w:r>
            <w:r>
              <w:rPr>
                <w:rFonts w:hint="eastAsia" w:ascii="Times New Roman" w:hAnsi="Times New Roman" w:cs="Times New Roman"/>
                <w:color w:val="FF0000"/>
                <w:szCs w:val="24"/>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both"/>
              <w:rPr>
                <w:rFonts w:hint="default" w:ascii="Times New Roman" w:hAnsi="Times New Roman" w:eastAsia="宋体" w:cs="Times New Roman"/>
                <w:b/>
                <w:kern w:val="2"/>
                <w:sz w:val="24"/>
                <w:szCs w:val="24"/>
                <w:lang w:val="en-US" w:eastAsia="zh-CN" w:bidi="ar-SA"/>
              </w:rPr>
            </w:pPr>
            <w:r>
              <w:rPr>
                <w:rFonts w:hint="eastAsia" w:ascii="Times New Roman" w:hAnsi="Times New Roman" w:cs="Times New Roman"/>
                <w:b/>
                <w:kern w:val="2"/>
                <w:sz w:val="24"/>
                <w:szCs w:val="24"/>
                <w:lang w:val="en-US" w:eastAsia="zh-CN" w:bidi="ar-SA"/>
              </w:rPr>
              <w:t>2</w:t>
            </w:r>
            <w:r>
              <w:rPr>
                <w:rFonts w:hint="default" w:ascii="Times New Roman" w:hAnsi="Times New Roman" w:eastAsia="宋体" w:cs="Times New Roman"/>
                <w:b/>
                <w:kern w:val="2"/>
                <w:sz w:val="24"/>
                <w:szCs w:val="24"/>
                <w:lang w:val="en-US" w:eastAsia="zh-CN" w:bidi="ar-SA"/>
              </w:rPr>
              <w:t>．废水</w:t>
            </w:r>
          </w:p>
          <w:p>
            <w:pPr>
              <w:keepNext w:val="0"/>
              <w:keepLines w:val="0"/>
              <w:pageBreakBefore w:val="0"/>
              <w:kinsoku/>
              <w:wordWrap/>
              <w:overflowPunct/>
              <w:topLinePunct w:val="0"/>
              <w:autoSpaceDE w:val="0"/>
              <w:autoSpaceDN w:val="0"/>
              <w:bidi w:val="0"/>
              <w:adjustRightInd w:val="0"/>
              <w:snapToGrid w:val="0"/>
              <w:spacing w:line="360" w:lineRule="auto"/>
              <w:ind w:firstLine="0" w:firstLineChars="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执行</w:t>
            </w:r>
            <w:r>
              <w:rPr>
                <w:rFonts w:hint="default" w:ascii="Times New Roman" w:hAnsi="Times New Roman" w:eastAsia="宋体" w:cs="Times New Roman"/>
                <w:sz w:val="24"/>
                <w:szCs w:val="24"/>
              </w:rPr>
              <w:t>《污水综合排放标准》（GB8978-1996）表4的三级标准</w:t>
            </w:r>
            <w:r>
              <w:rPr>
                <w:rFonts w:hint="default" w:ascii="Times New Roman" w:hAnsi="Times New Roman" w:eastAsia="宋体" w:cs="Times New Roman"/>
                <w:kern w:val="0"/>
                <w:sz w:val="24"/>
                <w:szCs w:val="24"/>
              </w:rPr>
              <w:t>要求：</w:t>
            </w:r>
          </w:p>
          <w:p>
            <w:pPr>
              <w:keepNext w:val="0"/>
              <w:keepLines w:val="0"/>
              <w:pageBreakBefore w:val="0"/>
              <w:kinsoku/>
              <w:wordWrap/>
              <w:overflowPunct/>
              <w:topLinePunct w:val="0"/>
              <w:bidi w:val="0"/>
              <w:adjustRightInd/>
              <w:snapToGrid/>
              <w:spacing w:line="360" w:lineRule="auto"/>
              <w:ind w:firstLine="0" w:firstLineChars="0"/>
              <w:textAlignment w:val="baseline"/>
              <w:rPr>
                <w:rFonts w:hint="default" w:ascii="Times New Roman" w:hAnsi="Times New Roman" w:eastAsia="宋体" w:cs="Times New Roman"/>
                <w:bCs/>
                <w:spacing w:val="-3"/>
                <w:sz w:val="24"/>
                <w:szCs w:val="24"/>
              </w:rPr>
            </w:pPr>
            <w:r>
              <w:rPr>
                <w:rFonts w:hint="default" w:ascii="Times New Roman" w:hAnsi="Times New Roman" w:eastAsia="宋体" w:cs="Times New Roman"/>
                <w:bCs/>
                <w:spacing w:val="-3"/>
                <w:sz w:val="24"/>
                <w:szCs w:val="24"/>
              </w:rPr>
              <w:t>pH 6~9；COD≤500</w:t>
            </w:r>
            <w:r>
              <w:rPr>
                <w:rFonts w:hint="default" w:ascii="Times New Roman" w:hAnsi="Times New Roman" w:eastAsia="宋体" w:cs="Times New Roman"/>
                <w:sz w:val="24"/>
                <w:szCs w:val="24"/>
              </w:rPr>
              <w:t xml:space="preserve"> mg/L</w:t>
            </w:r>
            <w:r>
              <w:rPr>
                <w:rFonts w:hint="default" w:ascii="Times New Roman" w:hAnsi="Times New Roman" w:eastAsia="宋体" w:cs="Times New Roman"/>
                <w:bCs/>
                <w:spacing w:val="-3"/>
                <w:sz w:val="24"/>
                <w:szCs w:val="24"/>
              </w:rPr>
              <w:t xml:space="preserve"> ；SS≤400</w:t>
            </w:r>
            <w:r>
              <w:rPr>
                <w:rFonts w:hint="default" w:ascii="Times New Roman" w:hAnsi="Times New Roman" w:eastAsia="宋体" w:cs="Times New Roman"/>
                <w:sz w:val="24"/>
                <w:szCs w:val="24"/>
              </w:rPr>
              <w:t xml:space="preserve"> mg/L。</w:t>
            </w:r>
          </w:p>
          <w:p>
            <w:pPr>
              <w:keepNext w:val="0"/>
              <w:keepLines w:val="0"/>
              <w:pageBreakBefore w:val="0"/>
              <w:kinsoku/>
              <w:wordWrap/>
              <w:overflowPunct/>
              <w:topLinePunct w:val="0"/>
              <w:bidi w:val="0"/>
              <w:adjustRightInd/>
              <w:snapToGrid/>
              <w:spacing w:line="360" w:lineRule="auto"/>
              <w:ind w:firstLine="0" w:firstLineChars="0"/>
              <w:textAlignment w:val="baseline"/>
              <w:rPr>
                <w:rFonts w:hint="default" w:ascii="Times New Roman" w:hAnsi="Times New Roman" w:eastAsia="宋体" w:cs="Times New Roman"/>
                <w:b/>
                <w:sz w:val="24"/>
                <w:szCs w:val="24"/>
              </w:rPr>
            </w:pPr>
            <w:r>
              <w:rPr>
                <w:rFonts w:hint="eastAsia" w:ascii="Times New Roman" w:hAnsi="Times New Roman" w:cs="Times New Roman"/>
                <w:b/>
                <w:sz w:val="24"/>
                <w:szCs w:val="24"/>
                <w:lang w:val="en-US" w:eastAsia="zh-CN"/>
              </w:rPr>
              <w:t>3</w:t>
            </w:r>
            <w:r>
              <w:rPr>
                <w:rFonts w:hint="default" w:ascii="Times New Roman" w:hAnsi="Times New Roman" w:eastAsia="宋体" w:cs="Times New Roman"/>
                <w:b/>
                <w:sz w:val="24"/>
                <w:szCs w:val="24"/>
              </w:rPr>
              <w:t>．噪声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运营期厂界执行《工业企业厂界环境噪声排放标准》（GB12348-2008）3类标准</w:t>
            </w:r>
            <w:r>
              <w:rPr>
                <w:rFonts w:hint="default" w:ascii="Times New Roman" w:hAnsi="Times New Roman" w:eastAsia="宋体" w:cs="Times New Roman"/>
                <w:kern w:val="0"/>
                <w:sz w:val="24"/>
                <w:szCs w:val="24"/>
                <w:lang w:val="en-US" w:eastAsia="zh-CN" w:bidi="ar-SA"/>
              </w:rPr>
              <w:t>：</w:t>
            </w:r>
            <w:r>
              <w:rPr>
                <w:rFonts w:hint="default" w:ascii="Times New Roman" w:hAnsi="Times New Roman" w:eastAsia="宋体" w:cs="Times New Roman"/>
                <w:kern w:val="2"/>
                <w:sz w:val="24"/>
                <w:szCs w:val="24"/>
                <w:lang w:val="en-US" w:eastAsia="zh-CN" w:bidi="ar-SA"/>
              </w:rPr>
              <w:t>昼间≤65dB（A）。</w:t>
            </w:r>
          </w:p>
          <w:p>
            <w:pPr>
              <w:keepNext w:val="0"/>
              <w:keepLines w:val="0"/>
              <w:pageBreakBefore w:val="0"/>
              <w:kinsoku/>
              <w:wordWrap/>
              <w:overflowPunct/>
              <w:topLinePunct w:val="0"/>
              <w:autoSpaceDE w:val="0"/>
              <w:autoSpaceDN w:val="0"/>
              <w:bidi w:val="0"/>
              <w:adjustRightInd w:val="0"/>
              <w:snapToGrid w:val="0"/>
              <w:spacing w:line="360" w:lineRule="auto"/>
              <w:ind w:firstLine="0" w:firstLineChars="0"/>
              <w:rPr>
                <w:rFonts w:hint="default" w:ascii="Times New Roman" w:hAnsi="Times New Roman" w:eastAsia="宋体" w:cs="Times New Roman"/>
                <w:b/>
                <w:sz w:val="24"/>
                <w:szCs w:val="24"/>
              </w:rPr>
            </w:pPr>
            <w:r>
              <w:rPr>
                <w:rFonts w:hint="eastAsia" w:ascii="Times New Roman" w:hAnsi="Times New Roman" w:cs="Times New Roman"/>
                <w:b/>
                <w:sz w:val="24"/>
                <w:szCs w:val="24"/>
                <w:lang w:val="en-US" w:eastAsia="zh-CN"/>
              </w:rPr>
              <w:t>4</w:t>
            </w:r>
            <w:r>
              <w:rPr>
                <w:rFonts w:hint="default" w:ascii="Times New Roman" w:hAnsi="Times New Roman" w:eastAsia="宋体" w:cs="Times New Roman"/>
                <w:b/>
                <w:sz w:val="24"/>
                <w:szCs w:val="24"/>
              </w:rPr>
              <w:t>．固体废物</w:t>
            </w:r>
          </w:p>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一般</w:t>
            </w:r>
            <w:r>
              <w:rPr>
                <w:rFonts w:hint="default" w:ascii="Times New Roman" w:hAnsi="Times New Roman" w:eastAsia="宋体" w:cs="Times New Roman"/>
                <w:sz w:val="24"/>
                <w:szCs w:val="24"/>
                <w:lang w:eastAsia="zh-CN"/>
              </w:rPr>
              <w:t>工业</w:t>
            </w:r>
            <w:r>
              <w:rPr>
                <w:rFonts w:hint="default" w:ascii="Times New Roman" w:hAnsi="Times New Roman" w:eastAsia="宋体" w:cs="Times New Roman"/>
                <w:sz w:val="24"/>
                <w:szCs w:val="24"/>
              </w:rPr>
              <w:t>固体废物执行《一般工业固体废物贮存、处置场污染控制标准》（GB18599-2001）及修改单。</w:t>
            </w:r>
          </w:p>
          <w:p>
            <w:pPr>
              <w:keepNext w:val="0"/>
              <w:keepLines w:val="0"/>
              <w:pageBreakBefore w:val="0"/>
              <w:widowControl/>
              <w:kinsoku/>
              <w:wordWrap/>
              <w:overflowPunct/>
              <w:topLinePunct w:val="0"/>
              <w:bidi w:val="0"/>
              <w:spacing w:after="0" w:afterLines="0" w:line="360" w:lineRule="auto"/>
              <w:ind w:firstLine="0" w:firstLineChars="0"/>
              <w:jc w:val="left"/>
              <w:rPr>
                <w:rFonts w:hint="default" w:ascii="Times New Roman" w:hAnsi="Times New Roman" w:eastAsia="宋体"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危险废物执行《危险废物贮存污染控制标准》（GB 18597-2001）及修改单。</w:t>
            </w:r>
          </w:p>
          <w:p>
            <w:pPr>
              <w:pStyle w:val="2"/>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rPr>
                <w:rFonts w:hint="default" w:ascii="Times New Roman" w:hAnsi="Times New Roman" w:cs="Times New Roman"/>
              </w:rPr>
            </w:pPr>
          </w:p>
          <w:p>
            <w:pPr>
              <w:widowControl/>
              <w:spacing w:after="0" w:afterLines="0" w:line="240" w:lineRule="auto"/>
              <w:ind w:firstLine="0" w:firstLineChars="0"/>
              <w:jc w:val="left"/>
              <w:rPr>
                <w:rFonts w:hint="default" w:ascii="Times New Roman" w:hAnsi="Times New Roman" w:eastAsia="宋体" w:cs="Times New Roman"/>
                <w:color w:val="000000"/>
                <w:kern w:val="0"/>
                <w:sz w:val="24"/>
                <w:szCs w:val="24"/>
              </w:rPr>
            </w:pPr>
          </w:p>
        </w:tc>
      </w:tr>
    </w:tbl>
    <w:p>
      <w:pPr>
        <w:widowControl/>
        <w:spacing w:after="0" w:afterLines="0" w:line="360" w:lineRule="auto"/>
        <w:ind w:firstLine="0" w:firstLineChars="0"/>
        <w:jc w:val="left"/>
        <w:rPr>
          <w:rFonts w:hint="default" w:ascii="Times New Roman" w:hAnsi="Times New Roman" w:eastAsia="宋体" w:cs="Times New Roman"/>
          <w:b/>
          <w:color w:val="0000FF"/>
          <w:kern w:val="0"/>
          <w:sz w:val="24"/>
          <w:szCs w:val="24"/>
        </w:rPr>
      </w:pPr>
      <w:r>
        <w:rPr>
          <w:rFonts w:hint="default" w:ascii="Times New Roman" w:hAnsi="Times New Roman" w:eastAsia="仿宋_GB2312" w:cs="Times New Roman"/>
          <w:color w:val="000000"/>
          <w:kern w:val="0"/>
          <w:sz w:val="21"/>
          <w:szCs w:val="21"/>
        </w:rPr>
        <w:br w:type="page"/>
      </w:r>
      <w:r>
        <w:rPr>
          <w:rFonts w:hint="default" w:ascii="Times New Roman" w:hAnsi="Times New Roman" w:eastAsia="宋体" w:cs="Times New Roman"/>
          <w:b/>
          <w:color w:val="auto"/>
          <w:kern w:val="0"/>
          <w:sz w:val="24"/>
          <w:szCs w:val="24"/>
        </w:rPr>
        <w:t>表二</w:t>
      </w:r>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9028" w:type="dxa"/>
            <w:noWrap w:val="0"/>
            <w:vAlign w:val="top"/>
          </w:tcPr>
          <w:p>
            <w:pPr>
              <w:pStyle w:val="4"/>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工程建设内容：</w:t>
            </w:r>
            <w:r>
              <w:rPr>
                <w:rFonts w:hint="default" w:ascii="Times New Roman" w:hAnsi="Times New Roman" w:eastAsia="宋体" w:cs="Times New Roman"/>
                <w:color w:val="000000"/>
                <w:kern w:val="0"/>
                <w:sz w:val="24"/>
                <w:szCs w:val="24"/>
              </w:rPr>
              <w:t xml:space="preserve"> </w:t>
            </w:r>
          </w:p>
          <w:p>
            <w:pPr>
              <w:pStyle w:val="4"/>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lang w:val="en-US" w:eastAsia="zh-CN"/>
              </w:rPr>
              <w:t>1</w:t>
            </w:r>
            <w:r>
              <w:rPr>
                <w:rFonts w:hint="default" w:ascii="Times New Roman" w:hAnsi="Times New Roman" w:cs="Times New Roman"/>
                <w:b/>
                <w:bCs/>
                <w:color w:val="000000"/>
                <w:kern w:val="0"/>
                <w:sz w:val="24"/>
                <w:szCs w:val="24"/>
                <w:lang w:val="en-US" w:eastAsia="zh-CN"/>
              </w:rPr>
              <w:t>、</w:t>
            </w:r>
            <w:r>
              <w:rPr>
                <w:rFonts w:hint="default" w:ascii="Times New Roman" w:hAnsi="Times New Roman" w:eastAsia="宋体" w:cs="Times New Roman"/>
                <w:b/>
                <w:bCs/>
                <w:color w:val="000000"/>
                <w:kern w:val="0"/>
                <w:sz w:val="24"/>
                <w:szCs w:val="24"/>
                <w:lang w:val="en-US" w:eastAsia="zh-CN"/>
              </w:rPr>
              <w:t>验收工作由来</w:t>
            </w:r>
          </w:p>
          <w:p>
            <w:pPr>
              <w:spacing w:beforeLines="50"/>
              <w:ind w:firstLine="480"/>
              <w:rPr>
                <w:rFonts w:hint="default" w:ascii="Times New Roman" w:hAnsi="Times New Roman" w:cs="Times New Roman"/>
                <w:szCs w:val="24"/>
              </w:rPr>
            </w:pPr>
            <w:bookmarkStart w:id="1" w:name="_Hlk496987392"/>
            <w:r>
              <w:rPr>
                <w:rFonts w:hint="eastAsia"/>
                <w:sz w:val="24"/>
                <w:szCs w:val="28"/>
              </w:rPr>
              <w:t>安徽开源路桥有限责任</w:t>
            </w:r>
            <w:r>
              <w:rPr>
                <w:sz w:val="24"/>
                <w:szCs w:val="28"/>
              </w:rPr>
              <w:t>公司</w:t>
            </w:r>
            <w:r>
              <w:rPr>
                <w:rFonts w:hint="default" w:ascii="Times New Roman" w:hAnsi="Times New Roman" w:cs="Times New Roman"/>
                <w:szCs w:val="24"/>
                <w:lang w:eastAsia="zh-CN"/>
              </w:rPr>
              <w:t>于</w:t>
            </w:r>
            <w:r>
              <w:rPr>
                <w:rFonts w:hint="default" w:ascii="Times New Roman" w:hAnsi="Times New Roman" w:cs="Times New Roman"/>
                <w:szCs w:val="24"/>
                <w:lang w:val="en-US" w:eastAsia="zh-CN"/>
              </w:rPr>
              <w:t>2020</w:t>
            </w:r>
            <w:r>
              <w:rPr>
                <w:rFonts w:hint="default" w:ascii="Times New Roman" w:hAnsi="Times New Roman" w:cs="Times New Roman"/>
                <w:szCs w:val="24"/>
              </w:rPr>
              <w:t>年</w:t>
            </w:r>
            <w:r>
              <w:rPr>
                <w:rFonts w:hint="eastAsia" w:ascii="Times New Roman" w:hAnsi="Times New Roman" w:cs="Times New Roman"/>
                <w:szCs w:val="24"/>
                <w:lang w:val="en-US" w:eastAsia="zh-CN"/>
              </w:rPr>
              <w:t>4</w:t>
            </w:r>
            <w:r>
              <w:rPr>
                <w:rFonts w:hint="default" w:ascii="Times New Roman" w:hAnsi="Times New Roman" w:cs="Times New Roman"/>
                <w:szCs w:val="24"/>
              </w:rPr>
              <w:t>月委托</w:t>
            </w:r>
            <w:r>
              <w:rPr>
                <w:rFonts w:hint="default" w:ascii="Times New Roman" w:hAnsi="Times New Roman" w:cs="Times New Roman"/>
                <w:szCs w:val="24"/>
                <w:lang w:eastAsia="zh-CN"/>
              </w:rPr>
              <w:t>洛阳市永青环保工程有限公司</w:t>
            </w:r>
            <w:r>
              <w:rPr>
                <w:rFonts w:hint="default" w:ascii="Times New Roman" w:hAnsi="Times New Roman" w:cs="Times New Roman"/>
                <w:szCs w:val="24"/>
              </w:rPr>
              <w:t>编制了《安徽开源路桥有限责任公司渑淅高速渑池至洛宁段MLTJ-3标3#预制梁场项目环境影响报告表》，</w:t>
            </w:r>
            <w:bookmarkStart w:id="2" w:name="_Hlk496980272"/>
            <w:r>
              <w:rPr>
                <w:rFonts w:hint="default" w:ascii="Times New Roman" w:hAnsi="Times New Roman" w:cs="Times New Roman"/>
                <w:szCs w:val="24"/>
                <w:highlight w:val="none"/>
              </w:rPr>
              <w:t>本项目环评报告于</w:t>
            </w:r>
            <w:r>
              <w:rPr>
                <w:rFonts w:hint="default" w:ascii="Times New Roman" w:hAnsi="Times New Roman" w:cs="Times New Roman"/>
                <w:szCs w:val="24"/>
                <w:highlight w:val="none"/>
                <w:lang w:val="en-US" w:eastAsia="zh-CN"/>
              </w:rPr>
              <w:t>2020</w:t>
            </w:r>
            <w:r>
              <w:rPr>
                <w:rFonts w:hint="default" w:ascii="Times New Roman" w:hAnsi="Times New Roman" w:cs="Times New Roman"/>
                <w:szCs w:val="24"/>
                <w:highlight w:val="none"/>
              </w:rPr>
              <w:t>年</w:t>
            </w:r>
            <w:r>
              <w:rPr>
                <w:rFonts w:hint="eastAsia" w:ascii="Times New Roman" w:hAnsi="Times New Roman" w:cs="Times New Roman"/>
                <w:szCs w:val="24"/>
                <w:highlight w:val="none"/>
                <w:lang w:val="en-US" w:eastAsia="zh-CN"/>
              </w:rPr>
              <w:t>9</w:t>
            </w:r>
            <w:r>
              <w:rPr>
                <w:rFonts w:hint="default" w:ascii="Times New Roman" w:hAnsi="Times New Roman" w:cs="Times New Roman"/>
                <w:szCs w:val="24"/>
                <w:highlight w:val="none"/>
              </w:rPr>
              <w:t>月</w:t>
            </w:r>
            <w:r>
              <w:rPr>
                <w:rFonts w:hint="eastAsia" w:ascii="Times New Roman" w:hAnsi="Times New Roman" w:cs="Times New Roman"/>
                <w:szCs w:val="24"/>
                <w:highlight w:val="none"/>
                <w:lang w:val="en-US" w:eastAsia="zh-CN"/>
              </w:rPr>
              <w:t>10</w:t>
            </w:r>
            <w:r>
              <w:rPr>
                <w:rFonts w:hint="default" w:ascii="Times New Roman" w:hAnsi="Times New Roman" w:cs="Times New Roman"/>
                <w:szCs w:val="24"/>
                <w:highlight w:val="none"/>
              </w:rPr>
              <w:t>日通过</w:t>
            </w:r>
            <w:r>
              <w:rPr>
                <w:rFonts w:hint="eastAsia" w:ascii="Times New Roman" w:hAnsi="Times New Roman" w:cs="Times New Roman"/>
                <w:szCs w:val="24"/>
                <w:highlight w:val="none"/>
                <w:lang w:eastAsia="zh-CN"/>
              </w:rPr>
              <w:t>洛宁县</w:t>
            </w:r>
            <w:r>
              <w:rPr>
                <w:rFonts w:hint="default" w:ascii="Times New Roman" w:hAnsi="Times New Roman" w:cs="Times New Roman"/>
                <w:szCs w:val="24"/>
                <w:highlight w:val="none"/>
                <w:lang w:eastAsia="zh-CN"/>
              </w:rPr>
              <w:t>环境</w:t>
            </w:r>
            <w:r>
              <w:rPr>
                <w:rFonts w:hint="default" w:ascii="Times New Roman" w:hAnsi="Times New Roman" w:cs="Times New Roman"/>
                <w:szCs w:val="24"/>
                <w:highlight w:val="none"/>
                <w:lang w:val="en-US" w:eastAsia="zh-CN"/>
              </w:rPr>
              <w:t>保护局</w:t>
            </w:r>
            <w:r>
              <w:rPr>
                <w:rFonts w:hint="default" w:ascii="Times New Roman" w:hAnsi="Times New Roman" w:cs="Times New Roman"/>
                <w:szCs w:val="24"/>
                <w:highlight w:val="none"/>
              </w:rPr>
              <w:t>的审批，审批文号为</w:t>
            </w:r>
            <w:r>
              <w:rPr>
                <w:rFonts w:hint="eastAsia" w:ascii="Times New Roman" w:hAnsi="Times New Roman" w:cs="Times New Roman"/>
                <w:szCs w:val="24"/>
                <w:highlight w:val="none"/>
                <w:lang w:eastAsia="zh-CN"/>
              </w:rPr>
              <w:t>宁环监</w:t>
            </w:r>
            <w:r>
              <w:rPr>
                <w:rFonts w:hint="default" w:ascii="Times New Roman" w:hAnsi="Times New Roman" w:cs="Times New Roman"/>
                <w:szCs w:val="24"/>
                <w:highlight w:val="none"/>
              </w:rPr>
              <w:t>[</w:t>
            </w:r>
            <w:r>
              <w:rPr>
                <w:rFonts w:hint="default" w:ascii="Times New Roman" w:hAnsi="Times New Roman" w:cs="Times New Roman"/>
                <w:szCs w:val="24"/>
                <w:highlight w:val="none"/>
                <w:lang w:val="en-US" w:eastAsia="zh-CN"/>
              </w:rPr>
              <w:t>2020</w:t>
            </w:r>
            <w:r>
              <w:rPr>
                <w:rFonts w:hint="default" w:ascii="Times New Roman" w:hAnsi="Times New Roman" w:cs="Times New Roman"/>
                <w:szCs w:val="24"/>
                <w:highlight w:val="none"/>
              </w:rPr>
              <w:t>]</w:t>
            </w:r>
            <w:r>
              <w:rPr>
                <w:rFonts w:hint="eastAsia" w:ascii="Times New Roman" w:hAnsi="Times New Roman" w:cs="Times New Roman"/>
                <w:szCs w:val="24"/>
                <w:highlight w:val="none"/>
                <w:lang w:val="en-US" w:eastAsia="zh-CN"/>
              </w:rPr>
              <w:t>80</w:t>
            </w:r>
            <w:r>
              <w:rPr>
                <w:rFonts w:hint="default" w:ascii="Times New Roman" w:hAnsi="Times New Roman" w:cs="Times New Roman"/>
                <w:szCs w:val="24"/>
                <w:highlight w:val="none"/>
              </w:rPr>
              <w:t>号</w:t>
            </w:r>
            <w:r>
              <w:rPr>
                <w:rFonts w:hint="default" w:ascii="Times New Roman" w:hAnsi="Times New Roman" w:cs="Times New Roman"/>
                <w:szCs w:val="24"/>
              </w:rPr>
              <w:t>。</w:t>
            </w:r>
          </w:p>
          <w:bookmarkEnd w:id="1"/>
          <w:bookmarkEnd w:id="2"/>
          <w:p>
            <w:pPr>
              <w:rPr>
                <w:rFonts w:hint="default" w:ascii="Times New Roman" w:hAnsi="Times New Roman" w:cs="Times New Roman"/>
                <w:bCs/>
                <w:szCs w:val="24"/>
              </w:rPr>
            </w:pPr>
            <w:r>
              <w:rPr>
                <w:rFonts w:hint="default" w:ascii="Times New Roman" w:hAnsi="Times New Roman" w:cs="Times New Roman"/>
                <w:bCs/>
                <w:szCs w:val="24"/>
                <w:lang w:val="en-US" w:eastAsia="zh-CN"/>
              </w:rPr>
              <w:t>2021</w:t>
            </w:r>
            <w:r>
              <w:rPr>
                <w:rFonts w:hint="default" w:ascii="Times New Roman" w:hAnsi="Times New Roman" w:cs="Times New Roman"/>
                <w:bCs/>
                <w:szCs w:val="24"/>
              </w:rPr>
              <w:t>年</w:t>
            </w:r>
            <w:r>
              <w:rPr>
                <w:rFonts w:hint="eastAsia" w:ascii="Times New Roman" w:hAnsi="Times New Roman" w:cs="Times New Roman"/>
                <w:bCs/>
                <w:szCs w:val="24"/>
                <w:lang w:val="en-US" w:eastAsia="zh-CN"/>
              </w:rPr>
              <w:t>3</w:t>
            </w:r>
            <w:r>
              <w:rPr>
                <w:rFonts w:hint="default" w:ascii="Times New Roman" w:hAnsi="Times New Roman" w:cs="Times New Roman"/>
                <w:bCs/>
                <w:szCs w:val="24"/>
              </w:rPr>
              <w:t>月，</w:t>
            </w:r>
            <w:r>
              <w:rPr>
                <w:rFonts w:hint="eastAsia" w:ascii="Times New Roman" w:hAnsi="Times New Roman" w:cs="Times New Roman"/>
                <w:bCs/>
                <w:szCs w:val="24"/>
                <w:lang w:eastAsia="zh-CN"/>
              </w:rPr>
              <w:t>项目竣工开始编制</w:t>
            </w:r>
            <w:r>
              <w:rPr>
                <w:rFonts w:hint="default" w:ascii="Times New Roman" w:hAnsi="Times New Roman" w:cs="Times New Roman"/>
                <w:bCs/>
                <w:szCs w:val="24"/>
              </w:rPr>
              <w:t>竣工环境保护验收报告</w:t>
            </w:r>
            <w:r>
              <w:rPr>
                <w:rFonts w:hint="eastAsia" w:ascii="Times New Roman" w:hAnsi="Times New Roman" w:cs="Times New Roman"/>
                <w:bCs/>
                <w:szCs w:val="24"/>
                <w:lang w:eastAsia="zh-CN"/>
              </w:rPr>
              <w:t>表</w:t>
            </w:r>
            <w:r>
              <w:rPr>
                <w:rFonts w:hint="default" w:ascii="Times New Roman" w:hAnsi="Times New Roman" w:cs="Times New Roman"/>
                <w:bCs/>
                <w:szCs w:val="24"/>
              </w:rPr>
              <w:t>，参照环保部《建设项目竣工环境保护验收暂行办法》有关要求，开展相关验收调查工作。同时</w:t>
            </w:r>
            <w:r>
              <w:rPr>
                <w:rFonts w:hint="eastAsia"/>
                <w:sz w:val="24"/>
                <w:szCs w:val="28"/>
              </w:rPr>
              <w:t>安徽开源路桥有限责任</w:t>
            </w:r>
            <w:r>
              <w:rPr>
                <w:sz w:val="24"/>
                <w:szCs w:val="28"/>
              </w:rPr>
              <w:t>公司</w:t>
            </w:r>
            <w:r>
              <w:rPr>
                <w:rFonts w:hint="default" w:ascii="Times New Roman" w:hAnsi="Times New Roman" w:cs="Times New Roman"/>
                <w:bCs/>
                <w:szCs w:val="24"/>
              </w:rPr>
              <w:t>委托</w:t>
            </w:r>
            <w:r>
              <w:rPr>
                <w:rFonts w:hint="default" w:ascii="Times New Roman" w:hAnsi="Times New Roman" w:cs="Times New Roman"/>
                <w:bCs/>
                <w:szCs w:val="24"/>
                <w:lang w:eastAsia="zh-CN"/>
              </w:rPr>
              <w:t>洛阳市达峰环境监测有限公司</w:t>
            </w:r>
            <w:r>
              <w:rPr>
                <w:rFonts w:hint="default" w:ascii="Times New Roman" w:hAnsi="Times New Roman" w:cs="Times New Roman"/>
                <w:bCs/>
                <w:szCs w:val="24"/>
              </w:rPr>
              <w:t>于</w:t>
            </w:r>
            <w:bookmarkStart w:id="3" w:name="_Hlk496985984"/>
            <w:r>
              <w:rPr>
                <w:rFonts w:hint="default" w:ascii="Times New Roman" w:hAnsi="Times New Roman" w:cs="Times New Roman"/>
                <w:bCs/>
                <w:szCs w:val="24"/>
                <w:lang w:val="en-US" w:eastAsia="zh-CN"/>
              </w:rPr>
              <w:t>2021</w:t>
            </w:r>
            <w:r>
              <w:rPr>
                <w:rFonts w:hint="default" w:ascii="Times New Roman" w:hAnsi="Times New Roman" w:cs="Times New Roman"/>
                <w:bCs/>
                <w:szCs w:val="24"/>
              </w:rPr>
              <w:t>年</w:t>
            </w:r>
            <w:r>
              <w:rPr>
                <w:rFonts w:hint="default" w:ascii="Times New Roman" w:hAnsi="Times New Roman" w:cs="Times New Roman"/>
                <w:bCs/>
                <w:szCs w:val="24"/>
                <w:lang w:val="en-US" w:eastAsia="zh-CN"/>
              </w:rPr>
              <w:t>3</w:t>
            </w:r>
            <w:r>
              <w:rPr>
                <w:rFonts w:hint="default" w:ascii="Times New Roman" w:hAnsi="Times New Roman" w:cs="Times New Roman"/>
                <w:bCs/>
                <w:szCs w:val="24"/>
              </w:rPr>
              <w:t>月</w:t>
            </w:r>
            <w:r>
              <w:rPr>
                <w:rFonts w:hint="eastAsia" w:ascii="Times New Roman" w:hAnsi="Times New Roman" w:cs="Times New Roman"/>
                <w:bCs/>
                <w:szCs w:val="24"/>
                <w:lang w:val="en-US" w:eastAsia="zh-CN"/>
              </w:rPr>
              <w:t>22</w:t>
            </w:r>
            <w:r>
              <w:rPr>
                <w:rFonts w:hint="default" w:ascii="Times New Roman" w:hAnsi="Times New Roman" w:cs="Times New Roman"/>
                <w:bCs/>
                <w:szCs w:val="24"/>
              </w:rPr>
              <w:t>日至</w:t>
            </w:r>
            <w:r>
              <w:rPr>
                <w:rFonts w:hint="default" w:ascii="Times New Roman" w:hAnsi="Times New Roman" w:cs="Times New Roman"/>
                <w:bCs/>
                <w:szCs w:val="24"/>
                <w:lang w:val="en-US" w:eastAsia="zh-CN"/>
              </w:rPr>
              <w:t>3月</w:t>
            </w:r>
            <w:r>
              <w:rPr>
                <w:rFonts w:hint="eastAsia" w:ascii="Times New Roman" w:hAnsi="Times New Roman" w:cs="Times New Roman"/>
                <w:bCs/>
                <w:szCs w:val="24"/>
                <w:lang w:val="en-US" w:eastAsia="zh-CN"/>
              </w:rPr>
              <w:t>2</w:t>
            </w:r>
            <w:r>
              <w:rPr>
                <w:rFonts w:hint="default" w:ascii="Times New Roman" w:hAnsi="Times New Roman" w:cs="Times New Roman"/>
                <w:bCs/>
                <w:szCs w:val="24"/>
                <w:lang w:val="en-US" w:eastAsia="zh-CN"/>
              </w:rPr>
              <w:t>3</w:t>
            </w:r>
            <w:r>
              <w:rPr>
                <w:rFonts w:hint="default" w:ascii="Times New Roman" w:hAnsi="Times New Roman" w:cs="Times New Roman"/>
                <w:bCs/>
                <w:szCs w:val="24"/>
              </w:rPr>
              <w:t>日</w:t>
            </w:r>
            <w:bookmarkEnd w:id="3"/>
            <w:r>
              <w:rPr>
                <w:rFonts w:hint="default" w:ascii="Times New Roman" w:hAnsi="Times New Roman" w:cs="Times New Roman"/>
                <w:bCs/>
                <w:szCs w:val="24"/>
              </w:rPr>
              <w:t>对该项目进行了竣工环境保护验收监测并出具了监测报告，详见附件</w:t>
            </w:r>
            <w:r>
              <w:rPr>
                <w:rFonts w:hint="eastAsia" w:ascii="Times New Roman" w:hAnsi="Times New Roman" w:cs="Times New Roman"/>
                <w:bCs/>
                <w:szCs w:val="24"/>
                <w:lang w:val="en-US" w:eastAsia="zh-CN"/>
              </w:rPr>
              <w:t>4</w:t>
            </w:r>
            <w:r>
              <w:rPr>
                <w:rFonts w:hint="default" w:ascii="Times New Roman" w:hAnsi="Times New Roman" w:cs="Times New Roman"/>
                <w:bCs/>
                <w:szCs w:val="24"/>
              </w:rPr>
              <w:t>。根据现场调查情况和监测结果，按照《建设项目竣工环境保护验收技术指南污染影响类》相关要求，编制完成竣工环境保护验收报告。</w:t>
            </w:r>
          </w:p>
          <w:p>
            <w:pPr>
              <w:pStyle w:val="4"/>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lang w:val="en-US" w:eastAsia="zh-CN"/>
              </w:rPr>
              <w:t>2、项目地理位置及平面布置</w:t>
            </w:r>
          </w:p>
          <w:p>
            <w:pPr>
              <w:pStyle w:val="5"/>
              <w:spacing w:line="360" w:lineRule="auto"/>
              <w:ind w:firstLine="480"/>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.1 地理位置及周边情况</w:t>
            </w:r>
          </w:p>
          <w:p>
            <w:pPr>
              <w:ind w:firstLine="480"/>
              <w:rPr>
                <w:rFonts w:hint="default" w:ascii="Times New Roman" w:hAnsi="Times New Roman" w:cs="Times New Roman"/>
                <w:color w:val="auto"/>
                <w:szCs w:val="24"/>
              </w:rPr>
            </w:pPr>
            <w:r>
              <w:rPr>
                <w:rFonts w:hint="default" w:ascii="Times New Roman" w:hAnsi="Times New Roman" w:cs="Times New Roman"/>
                <w:bCs/>
                <w:sz w:val="24"/>
              </w:rPr>
              <w:t>本项目位于洛阳市洛宁县河底镇麻延村，项目</w:t>
            </w:r>
            <w:r>
              <w:rPr>
                <w:rFonts w:hint="default" w:ascii="Times New Roman" w:hAnsi="Times New Roman" w:cs="Times New Roman"/>
                <w:sz w:val="24"/>
                <w:szCs w:val="24"/>
              </w:rPr>
              <w:t>中心地理坐标东经111°46′51.15″，北纬 34°31′51.48″。项目总占地面积为32646 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w:t>
            </w:r>
            <w:r>
              <w:rPr>
                <w:rFonts w:hint="default" w:ascii="Times New Roman" w:hAnsi="Times New Roman" w:cs="Times New Roman"/>
                <w:sz w:val="24"/>
              </w:rPr>
              <w:t>本项目所在位置四周均为农田，项目周边最近的环境敏感点为项目南侧60m处、北侧95m处的张麻延村，项目东南侧480m处的任麻延村。</w:t>
            </w:r>
            <w:r>
              <w:rPr>
                <w:rFonts w:hint="default" w:ascii="Times New Roman" w:hAnsi="Times New Roman" w:cs="Times New Roman"/>
                <w:color w:val="auto"/>
                <w:szCs w:val="24"/>
              </w:rPr>
              <w:t>项目所在地理位置示意图见附图一，项目周围环境概况示意图见附图二。</w:t>
            </w:r>
          </w:p>
          <w:p>
            <w:pPr>
              <w:pStyle w:val="5"/>
              <w:spacing w:line="360" w:lineRule="auto"/>
              <w:ind w:firstLine="480"/>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.2 厂区平面布置</w:t>
            </w:r>
          </w:p>
          <w:p>
            <w:pPr>
              <w:ind w:firstLine="480"/>
              <w:rPr>
                <w:rFonts w:hint="default" w:ascii="Times New Roman" w:hAnsi="Times New Roman" w:cs="Times New Roman"/>
                <w:color w:val="auto"/>
                <w:szCs w:val="24"/>
              </w:rPr>
            </w:pPr>
            <w:r>
              <w:rPr>
                <w:rFonts w:hint="default" w:ascii="Times New Roman" w:hAnsi="Times New Roman" w:cs="Times New Roman"/>
                <w:bCs/>
                <w:color w:val="auto"/>
                <w:szCs w:val="24"/>
              </w:rPr>
              <w:t>本项目</w:t>
            </w:r>
            <w:r>
              <w:rPr>
                <w:rFonts w:hint="eastAsia"/>
                <w:sz w:val="24"/>
                <w:szCs w:val="24"/>
              </w:rPr>
              <w:t>主要建设内容为全封闭钢筋加工车间及预制梁等</w:t>
            </w:r>
            <w:r>
              <w:rPr>
                <w:rFonts w:hint="default" w:ascii="Times New Roman" w:hAnsi="Times New Roman" w:cs="Times New Roman"/>
                <w:bCs/>
                <w:color w:val="auto"/>
                <w:szCs w:val="24"/>
              </w:rPr>
              <w:t>，包括生产车间、办公室</w:t>
            </w:r>
            <w:r>
              <w:rPr>
                <w:rFonts w:hint="default" w:ascii="Times New Roman" w:hAnsi="Times New Roman" w:cs="Times New Roman"/>
                <w:color w:val="auto"/>
                <w:szCs w:val="24"/>
              </w:rPr>
              <w:t>。项目平面布置图见附图</w:t>
            </w:r>
            <w:r>
              <w:rPr>
                <w:rFonts w:hint="default" w:ascii="Times New Roman" w:hAnsi="Times New Roman" w:cs="Times New Roman"/>
                <w:color w:val="auto"/>
                <w:szCs w:val="24"/>
                <w:lang w:eastAsia="zh-CN"/>
              </w:rPr>
              <w:t>三</w:t>
            </w:r>
            <w:r>
              <w:rPr>
                <w:rFonts w:hint="default" w:ascii="Times New Roman" w:hAnsi="Times New Roman" w:cs="Times New Roman"/>
                <w:color w:val="auto"/>
                <w:szCs w:val="24"/>
              </w:rPr>
              <w:t>。</w:t>
            </w:r>
          </w:p>
          <w:p>
            <w:pPr>
              <w:pStyle w:val="4"/>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建设内容</w:t>
            </w:r>
          </w:p>
          <w:p>
            <w:pPr>
              <w:pStyle w:val="5"/>
              <w:spacing w:line="360" w:lineRule="auto"/>
              <w:ind w:firstLine="480"/>
              <w:rPr>
                <w:rFonts w:hint="default" w:ascii="Times New Roman" w:hAnsi="Times New Roman" w:cs="Times New Roman"/>
                <w:color w:val="auto"/>
              </w:rPr>
            </w:pPr>
            <w:r>
              <w:rPr>
                <w:rFonts w:hint="default" w:ascii="Times New Roman" w:hAnsi="Times New Roman" w:cs="Times New Roman"/>
                <w:color w:val="auto"/>
              </w:rPr>
              <w:t>3.1 项目组成及工程内容</w:t>
            </w:r>
          </w:p>
          <w:p>
            <w:pPr>
              <w:ind w:firstLine="480"/>
              <w:rPr>
                <w:rFonts w:hint="default" w:ascii="Times New Roman" w:hAnsi="Times New Roman" w:cs="Times New Roman"/>
                <w:color w:val="auto"/>
              </w:rPr>
            </w:pPr>
            <w:r>
              <w:rPr>
                <w:rFonts w:hint="default" w:ascii="Times New Roman" w:hAnsi="Times New Roman" w:cs="Times New Roman"/>
                <w:bCs/>
                <w:color w:val="auto"/>
              </w:rPr>
              <w:t>本项目</w:t>
            </w:r>
            <w:r>
              <w:rPr>
                <w:rFonts w:hint="default" w:ascii="Times New Roman" w:hAnsi="Times New Roman" w:cs="Times New Roman"/>
                <w:color w:val="auto"/>
              </w:rPr>
              <w:t>环评内容及实际建设情况如下：</w:t>
            </w:r>
          </w:p>
          <w:p>
            <w:pPr>
              <w:spacing w:afterLines="50" w:line="240" w:lineRule="auto"/>
              <w:ind w:firstLine="0" w:firstLineChars="0"/>
              <w:jc w:val="center"/>
              <w:rPr>
                <w:rFonts w:hint="default" w:ascii="Times New Roman" w:hAnsi="Times New Roman" w:cs="Times New Roman"/>
                <w:b/>
                <w:snapToGrid w:val="0"/>
                <w:color w:val="auto"/>
                <w:kern w:val="0"/>
                <w:sz w:val="21"/>
                <w:szCs w:val="21"/>
              </w:rPr>
            </w:pPr>
          </w:p>
          <w:p>
            <w:pPr>
              <w:spacing w:afterLines="50" w:line="240" w:lineRule="auto"/>
              <w:ind w:firstLine="0" w:firstLineChars="0"/>
              <w:jc w:val="center"/>
              <w:rPr>
                <w:rFonts w:hint="default" w:ascii="Times New Roman" w:hAnsi="Times New Roman" w:cs="Times New Roman"/>
                <w:b/>
                <w:snapToGrid w:val="0"/>
                <w:color w:val="auto"/>
                <w:kern w:val="0"/>
                <w:sz w:val="21"/>
                <w:szCs w:val="21"/>
              </w:rPr>
            </w:pPr>
          </w:p>
          <w:p>
            <w:pPr>
              <w:spacing w:afterLines="50" w:line="240" w:lineRule="auto"/>
              <w:ind w:firstLine="0" w:firstLineChars="0"/>
              <w:jc w:val="center"/>
              <w:rPr>
                <w:rFonts w:hint="default" w:ascii="Times New Roman" w:hAnsi="Times New Roman" w:cs="Times New Roman"/>
                <w:b/>
                <w:snapToGrid w:val="0"/>
                <w:color w:val="auto"/>
                <w:kern w:val="0"/>
                <w:sz w:val="21"/>
                <w:szCs w:val="21"/>
              </w:rPr>
            </w:pPr>
          </w:p>
          <w:p>
            <w:pPr>
              <w:spacing w:afterLines="50" w:line="240" w:lineRule="auto"/>
              <w:ind w:firstLine="0" w:firstLineChars="0"/>
              <w:jc w:val="center"/>
              <w:rPr>
                <w:rFonts w:hint="default" w:ascii="Times New Roman" w:hAnsi="Times New Roman" w:cs="Times New Roman"/>
                <w:b/>
                <w:snapToGrid w:val="0"/>
                <w:color w:val="auto"/>
                <w:kern w:val="0"/>
                <w:sz w:val="21"/>
                <w:szCs w:val="21"/>
              </w:rPr>
            </w:pPr>
          </w:p>
          <w:p>
            <w:pPr>
              <w:spacing w:afterLines="50" w:line="240" w:lineRule="auto"/>
              <w:ind w:firstLine="0" w:firstLineChars="0"/>
              <w:jc w:val="center"/>
              <w:rPr>
                <w:rFonts w:hint="default" w:ascii="Times New Roman" w:hAnsi="Times New Roman" w:cs="Times New Roman"/>
                <w:b/>
                <w:snapToGrid w:val="0"/>
                <w:color w:val="auto"/>
                <w:kern w:val="0"/>
                <w:sz w:val="21"/>
                <w:szCs w:val="21"/>
              </w:rPr>
            </w:pPr>
            <w:r>
              <w:rPr>
                <w:rFonts w:hint="default" w:ascii="Times New Roman" w:hAnsi="Times New Roman" w:cs="Times New Roman"/>
                <w:b/>
                <w:snapToGrid w:val="0"/>
                <w:color w:val="auto"/>
                <w:kern w:val="0"/>
                <w:sz w:val="21"/>
                <w:szCs w:val="21"/>
              </w:rPr>
              <w:t>表</w:t>
            </w:r>
            <w:r>
              <w:rPr>
                <w:rFonts w:hint="default" w:ascii="Times New Roman" w:hAnsi="Times New Roman" w:cs="Times New Roman"/>
                <w:b/>
                <w:snapToGrid w:val="0"/>
                <w:color w:val="auto"/>
                <w:kern w:val="0"/>
                <w:sz w:val="21"/>
                <w:szCs w:val="21"/>
                <w:lang w:val="en-US" w:eastAsia="zh-CN"/>
              </w:rPr>
              <w:t>1</w:t>
            </w:r>
            <w:r>
              <w:rPr>
                <w:rFonts w:hint="default" w:ascii="Times New Roman" w:hAnsi="Times New Roman" w:cs="Times New Roman"/>
                <w:b/>
                <w:snapToGrid w:val="0"/>
                <w:color w:val="auto"/>
                <w:kern w:val="0"/>
                <w:sz w:val="21"/>
                <w:szCs w:val="21"/>
              </w:rPr>
              <w:t xml:space="preserve">    环评及实际建设情况一览表</w:t>
            </w:r>
          </w:p>
          <w:tbl>
            <w:tblPr>
              <w:tblStyle w:val="39"/>
              <w:tblW w:w="849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176"/>
              <w:gridCol w:w="1116"/>
              <w:gridCol w:w="1899"/>
              <w:gridCol w:w="1236"/>
              <w:gridCol w:w="1665"/>
              <w:gridCol w:w="140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176" w:type="dxa"/>
                  <w:vMerge w:val="restart"/>
                  <w:tcBorders>
                    <w:left w:val="single" w:color="auto" w:sz="12" w:space="0"/>
                  </w:tcBorders>
                  <w:vAlign w:val="center"/>
                </w:tcPr>
                <w:p>
                  <w:pPr>
                    <w:autoSpaceDE w:val="0"/>
                    <w:autoSpaceDN w:val="0"/>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snapToGrid w:val="0"/>
                      <w:color w:val="auto"/>
                      <w:kern w:val="0"/>
                      <w:sz w:val="21"/>
                      <w:szCs w:val="21"/>
                    </w:rPr>
                    <w:t>建设类别</w:t>
                  </w:r>
                </w:p>
              </w:tc>
              <w:tc>
                <w:tcPr>
                  <w:tcW w:w="3015" w:type="dxa"/>
                  <w:gridSpan w:val="2"/>
                  <w:tcBorders>
                    <w:bottom w:val="single" w:color="auto" w:sz="6" w:space="0"/>
                  </w:tcBorders>
                  <w:vAlign w:val="center"/>
                </w:tcPr>
                <w:p>
                  <w:pPr>
                    <w:spacing w:line="240" w:lineRule="auto"/>
                    <w:ind w:firstLine="0" w:firstLineChars="0"/>
                    <w:jc w:val="center"/>
                    <w:rPr>
                      <w:rFonts w:hint="default" w:ascii="Times New Roman" w:hAnsi="Times New Roman" w:cs="Times New Roman"/>
                      <w:snapToGrid w:val="0"/>
                      <w:color w:val="auto"/>
                      <w:kern w:val="0"/>
                      <w:sz w:val="21"/>
                      <w:szCs w:val="21"/>
                    </w:rPr>
                  </w:pPr>
                  <w:r>
                    <w:rPr>
                      <w:rFonts w:hint="default" w:ascii="Times New Roman" w:hAnsi="Times New Roman" w:cs="Times New Roman"/>
                      <w:snapToGrid w:val="0"/>
                      <w:color w:val="auto"/>
                      <w:kern w:val="0"/>
                      <w:sz w:val="21"/>
                      <w:szCs w:val="21"/>
                    </w:rPr>
                    <w:t>环评设计主要建设内容</w:t>
                  </w:r>
                </w:p>
              </w:tc>
              <w:tc>
                <w:tcPr>
                  <w:tcW w:w="2901" w:type="dxa"/>
                  <w:gridSpan w:val="2"/>
                  <w:tcBorders>
                    <w:bottom w:val="single" w:color="auto" w:sz="6" w:space="0"/>
                  </w:tcBorders>
                  <w:vAlign w:val="center"/>
                </w:tcPr>
                <w:p>
                  <w:pPr>
                    <w:autoSpaceDE w:val="0"/>
                    <w:autoSpaceDN w:val="0"/>
                    <w:spacing w:line="240" w:lineRule="auto"/>
                    <w:ind w:firstLine="0" w:firstLineChars="0"/>
                    <w:jc w:val="center"/>
                    <w:rPr>
                      <w:rFonts w:hint="default" w:ascii="Times New Roman" w:hAnsi="Times New Roman" w:cs="Times New Roman"/>
                      <w:snapToGrid w:val="0"/>
                      <w:color w:val="auto"/>
                      <w:kern w:val="0"/>
                      <w:sz w:val="21"/>
                      <w:szCs w:val="21"/>
                    </w:rPr>
                  </w:pPr>
                  <w:r>
                    <w:rPr>
                      <w:rFonts w:hint="default" w:ascii="Times New Roman" w:hAnsi="Times New Roman" w:cs="Times New Roman"/>
                      <w:snapToGrid w:val="0"/>
                      <w:color w:val="auto"/>
                      <w:kern w:val="0"/>
                      <w:sz w:val="21"/>
                      <w:szCs w:val="21"/>
                    </w:rPr>
                    <w:t>实际建设内容</w:t>
                  </w:r>
                </w:p>
              </w:tc>
              <w:tc>
                <w:tcPr>
                  <w:tcW w:w="1406" w:type="dxa"/>
                  <w:vMerge w:val="restart"/>
                  <w:tcBorders>
                    <w:right w:val="single" w:color="auto" w:sz="12" w:space="0"/>
                  </w:tcBorders>
                  <w:vAlign w:val="center"/>
                </w:tcPr>
                <w:p>
                  <w:pPr>
                    <w:autoSpaceDE w:val="0"/>
                    <w:autoSpaceDN w:val="0"/>
                    <w:spacing w:line="240" w:lineRule="auto"/>
                    <w:ind w:firstLine="0" w:firstLineChars="0"/>
                    <w:jc w:val="center"/>
                    <w:rPr>
                      <w:rFonts w:hint="default" w:ascii="Times New Roman" w:hAnsi="Times New Roman" w:cs="Times New Roman"/>
                      <w:snapToGrid w:val="0"/>
                      <w:color w:val="auto"/>
                      <w:kern w:val="0"/>
                      <w:sz w:val="21"/>
                      <w:szCs w:val="21"/>
                    </w:rPr>
                  </w:pPr>
                  <w:r>
                    <w:rPr>
                      <w:rFonts w:hint="default" w:ascii="Times New Roman" w:hAnsi="Times New Roman" w:cs="Times New Roman"/>
                      <w:snapToGrid w:val="0"/>
                      <w:color w:val="auto"/>
                      <w:kern w:val="0"/>
                      <w:sz w:val="21"/>
                      <w:szCs w:val="21"/>
                    </w:rPr>
                    <w:t>实际建设内容与环评对比情况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176" w:type="dxa"/>
                  <w:vMerge w:val="continue"/>
                  <w:tcBorders>
                    <w:left w:val="single" w:color="auto" w:sz="12" w:space="0"/>
                  </w:tcBorders>
                  <w:vAlign w:val="center"/>
                </w:tcPr>
                <w:p>
                  <w:pPr>
                    <w:autoSpaceDE w:val="0"/>
                    <w:autoSpaceDN w:val="0"/>
                    <w:spacing w:line="240" w:lineRule="auto"/>
                    <w:ind w:firstLine="0" w:firstLineChars="0"/>
                    <w:jc w:val="center"/>
                    <w:rPr>
                      <w:rFonts w:hint="default" w:ascii="Times New Roman" w:hAnsi="Times New Roman" w:cs="Times New Roman"/>
                      <w:snapToGrid w:val="0"/>
                      <w:color w:val="auto"/>
                      <w:kern w:val="0"/>
                      <w:sz w:val="21"/>
                      <w:szCs w:val="21"/>
                    </w:rPr>
                  </w:pPr>
                </w:p>
              </w:tc>
              <w:tc>
                <w:tcPr>
                  <w:tcW w:w="1116" w:type="dxa"/>
                  <w:tcBorders>
                    <w:top w:val="single" w:color="auto" w:sz="6" w:space="0"/>
                  </w:tcBorders>
                  <w:vAlign w:val="center"/>
                </w:tcPr>
                <w:p>
                  <w:pPr>
                    <w:autoSpaceDE w:val="0"/>
                    <w:autoSpaceDN w:val="0"/>
                    <w:spacing w:line="240" w:lineRule="auto"/>
                    <w:ind w:firstLine="0" w:firstLineChars="0"/>
                    <w:jc w:val="center"/>
                    <w:rPr>
                      <w:rFonts w:hint="default" w:ascii="Times New Roman" w:hAnsi="Times New Roman" w:cs="Times New Roman"/>
                      <w:snapToGrid w:val="0"/>
                      <w:color w:val="auto"/>
                      <w:kern w:val="0"/>
                      <w:sz w:val="21"/>
                      <w:szCs w:val="21"/>
                    </w:rPr>
                  </w:pPr>
                  <w:r>
                    <w:rPr>
                      <w:rFonts w:hint="default" w:ascii="Times New Roman" w:hAnsi="Times New Roman" w:cs="Times New Roman"/>
                      <w:snapToGrid w:val="0"/>
                      <w:color w:val="auto"/>
                      <w:kern w:val="0"/>
                      <w:sz w:val="21"/>
                      <w:szCs w:val="21"/>
                    </w:rPr>
                    <w:t>建设内容</w:t>
                  </w:r>
                </w:p>
              </w:tc>
              <w:tc>
                <w:tcPr>
                  <w:tcW w:w="1899" w:type="dxa"/>
                  <w:tcBorders>
                    <w:top w:val="single" w:color="auto" w:sz="6" w:space="0"/>
                  </w:tcBorders>
                  <w:vAlign w:val="center"/>
                </w:tcPr>
                <w:p>
                  <w:pPr>
                    <w:autoSpaceDE w:val="0"/>
                    <w:autoSpaceDN w:val="0"/>
                    <w:spacing w:line="240" w:lineRule="auto"/>
                    <w:ind w:firstLine="0" w:firstLineChars="0"/>
                    <w:jc w:val="center"/>
                    <w:rPr>
                      <w:rFonts w:hint="default" w:ascii="Times New Roman" w:hAnsi="Times New Roman" w:cs="Times New Roman"/>
                      <w:snapToGrid w:val="0"/>
                      <w:color w:val="auto"/>
                      <w:kern w:val="0"/>
                      <w:sz w:val="21"/>
                      <w:szCs w:val="21"/>
                    </w:rPr>
                  </w:pPr>
                  <w:r>
                    <w:rPr>
                      <w:rFonts w:hint="default" w:ascii="Times New Roman" w:hAnsi="Times New Roman" w:cs="Times New Roman"/>
                      <w:snapToGrid w:val="0"/>
                      <w:color w:val="auto"/>
                      <w:kern w:val="0"/>
                      <w:sz w:val="21"/>
                      <w:szCs w:val="21"/>
                    </w:rPr>
                    <w:t>建设规模</w:t>
                  </w:r>
                </w:p>
              </w:tc>
              <w:tc>
                <w:tcPr>
                  <w:tcW w:w="1236" w:type="dxa"/>
                  <w:tcBorders>
                    <w:top w:val="single" w:color="auto" w:sz="6" w:space="0"/>
                  </w:tcBorders>
                  <w:vAlign w:val="center"/>
                </w:tcPr>
                <w:p>
                  <w:pPr>
                    <w:autoSpaceDE w:val="0"/>
                    <w:autoSpaceDN w:val="0"/>
                    <w:spacing w:line="240" w:lineRule="auto"/>
                    <w:ind w:firstLine="0" w:firstLineChars="0"/>
                    <w:jc w:val="center"/>
                    <w:rPr>
                      <w:rFonts w:hint="default" w:ascii="Times New Roman" w:hAnsi="Times New Roman" w:cs="Times New Roman"/>
                      <w:snapToGrid w:val="0"/>
                      <w:color w:val="auto"/>
                      <w:kern w:val="0"/>
                      <w:sz w:val="21"/>
                      <w:szCs w:val="21"/>
                    </w:rPr>
                  </w:pPr>
                  <w:r>
                    <w:rPr>
                      <w:rFonts w:hint="default" w:ascii="Times New Roman" w:hAnsi="Times New Roman" w:cs="Times New Roman"/>
                      <w:snapToGrid w:val="0"/>
                      <w:color w:val="auto"/>
                      <w:kern w:val="0"/>
                      <w:sz w:val="21"/>
                      <w:szCs w:val="21"/>
                    </w:rPr>
                    <w:t>建设内容</w:t>
                  </w:r>
                </w:p>
              </w:tc>
              <w:tc>
                <w:tcPr>
                  <w:tcW w:w="1665" w:type="dxa"/>
                  <w:tcBorders>
                    <w:top w:val="single" w:color="auto" w:sz="6" w:space="0"/>
                  </w:tcBorders>
                  <w:vAlign w:val="center"/>
                </w:tcPr>
                <w:p>
                  <w:pPr>
                    <w:autoSpaceDE w:val="0"/>
                    <w:autoSpaceDN w:val="0"/>
                    <w:spacing w:line="240" w:lineRule="auto"/>
                    <w:ind w:firstLine="0" w:firstLineChars="0"/>
                    <w:jc w:val="center"/>
                    <w:rPr>
                      <w:rFonts w:hint="default" w:ascii="Times New Roman" w:hAnsi="Times New Roman" w:cs="Times New Roman"/>
                      <w:snapToGrid w:val="0"/>
                      <w:color w:val="auto"/>
                      <w:kern w:val="0"/>
                      <w:sz w:val="21"/>
                      <w:szCs w:val="21"/>
                    </w:rPr>
                  </w:pPr>
                  <w:r>
                    <w:rPr>
                      <w:rFonts w:hint="default" w:ascii="Times New Roman" w:hAnsi="Times New Roman" w:cs="Times New Roman"/>
                      <w:snapToGrid w:val="0"/>
                      <w:color w:val="auto"/>
                      <w:kern w:val="0"/>
                      <w:sz w:val="21"/>
                      <w:szCs w:val="21"/>
                    </w:rPr>
                    <w:t>建设规模</w:t>
                  </w:r>
                </w:p>
              </w:tc>
              <w:tc>
                <w:tcPr>
                  <w:tcW w:w="1406" w:type="dxa"/>
                  <w:vMerge w:val="continue"/>
                  <w:tcBorders>
                    <w:right w:val="single" w:color="auto" w:sz="12" w:space="0"/>
                  </w:tcBorders>
                  <w:vAlign w:val="center"/>
                </w:tcPr>
                <w:p>
                  <w:pPr>
                    <w:autoSpaceDE w:val="0"/>
                    <w:autoSpaceDN w:val="0"/>
                    <w:spacing w:line="240" w:lineRule="auto"/>
                    <w:ind w:firstLine="0" w:firstLineChars="0"/>
                    <w:jc w:val="center"/>
                    <w:rPr>
                      <w:rFonts w:hint="default" w:ascii="Times New Roman" w:hAnsi="Times New Roman" w:cs="Times New Roman"/>
                      <w:snapToGrid w:val="0"/>
                      <w:color w:val="auto"/>
                      <w:kern w:val="0"/>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176" w:type="dxa"/>
                  <w:tcBorders>
                    <w:left w:val="single" w:color="auto" w:sz="12" w:space="0"/>
                  </w:tcBorders>
                  <w:vAlign w:val="center"/>
                </w:tcPr>
                <w:p>
                  <w:pPr>
                    <w:autoSpaceDE w:val="0"/>
                    <w:autoSpaceDN w:val="0"/>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snapToGrid w:val="0"/>
                      <w:color w:val="auto"/>
                      <w:kern w:val="0"/>
                      <w:sz w:val="21"/>
                      <w:szCs w:val="21"/>
                    </w:rPr>
                    <w:t>主体工程</w:t>
                  </w:r>
                </w:p>
              </w:tc>
              <w:tc>
                <w:tcPr>
                  <w:tcW w:w="1116" w:type="dxa"/>
                  <w:vAlign w:val="center"/>
                </w:tcPr>
                <w:p>
                  <w:pPr>
                    <w:pStyle w:val="33"/>
                    <w:keepNext w:val="0"/>
                    <w:keepLines w:val="0"/>
                    <w:pageBreakBefore w:val="0"/>
                    <w:widowControl w:val="0"/>
                    <w:tabs>
                      <w:tab w:val="left" w:pos="6720"/>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b/>
                      <w:color w:val="auto"/>
                      <w:sz w:val="21"/>
                      <w:szCs w:val="21"/>
                    </w:rPr>
                  </w:pPr>
                  <w:r>
                    <w:rPr>
                      <w:rFonts w:hint="eastAsia"/>
                      <w:sz w:val="21"/>
                      <w:szCs w:val="21"/>
                    </w:rPr>
                    <w:t>钢筋加工车间</w:t>
                  </w:r>
                </w:p>
              </w:tc>
              <w:tc>
                <w:tcPr>
                  <w:tcW w:w="1899" w:type="dxa"/>
                  <w:vAlign w:val="center"/>
                </w:tcPr>
                <w:p>
                  <w:pPr>
                    <w:pStyle w:val="33"/>
                    <w:keepNext w:val="0"/>
                    <w:keepLines w:val="0"/>
                    <w:pageBreakBefore w:val="0"/>
                    <w:widowControl w:val="0"/>
                    <w:tabs>
                      <w:tab w:val="left" w:pos="6720"/>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snapToGrid w:val="0"/>
                      <w:color w:val="auto"/>
                      <w:kern w:val="0"/>
                      <w:sz w:val="21"/>
                      <w:szCs w:val="21"/>
                    </w:rPr>
                  </w:pPr>
                  <w:r>
                    <w:rPr>
                      <w:rFonts w:hint="eastAsia"/>
                      <w:sz w:val="21"/>
                      <w:szCs w:val="21"/>
                    </w:rPr>
                    <w:t>1F钢构</w:t>
                  </w:r>
                  <w:r>
                    <w:rPr>
                      <w:sz w:val="21"/>
                      <w:szCs w:val="21"/>
                    </w:rPr>
                    <w:t>，1960</w:t>
                  </w:r>
                  <w:r>
                    <w:rPr>
                      <w:rFonts w:hint="eastAsia"/>
                      <w:sz w:val="21"/>
                      <w:szCs w:val="21"/>
                    </w:rPr>
                    <w:t xml:space="preserve"> m</w:t>
                  </w:r>
                  <w:r>
                    <w:rPr>
                      <w:rFonts w:hint="eastAsia"/>
                      <w:sz w:val="21"/>
                      <w:szCs w:val="21"/>
                      <w:vertAlign w:val="superscript"/>
                    </w:rPr>
                    <w:t>2</w:t>
                  </w:r>
                </w:p>
              </w:tc>
              <w:tc>
                <w:tcPr>
                  <w:tcW w:w="1236" w:type="dxa"/>
                  <w:vAlign w:val="center"/>
                </w:tcPr>
                <w:p>
                  <w:pPr>
                    <w:pStyle w:val="33"/>
                    <w:keepNext w:val="0"/>
                    <w:keepLines w:val="0"/>
                    <w:pageBreakBefore w:val="0"/>
                    <w:widowControl w:val="0"/>
                    <w:tabs>
                      <w:tab w:val="left" w:pos="6720"/>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b/>
                      <w:color w:val="auto"/>
                      <w:sz w:val="21"/>
                      <w:szCs w:val="21"/>
                    </w:rPr>
                  </w:pPr>
                  <w:r>
                    <w:rPr>
                      <w:rFonts w:hint="eastAsia"/>
                      <w:sz w:val="21"/>
                      <w:szCs w:val="21"/>
                    </w:rPr>
                    <w:t>钢筋加工车间</w:t>
                  </w:r>
                </w:p>
              </w:tc>
              <w:tc>
                <w:tcPr>
                  <w:tcW w:w="1665" w:type="dxa"/>
                  <w:vAlign w:val="center"/>
                </w:tcPr>
                <w:p>
                  <w:pPr>
                    <w:pStyle w:val="33"/>
                    <w:keepNext w:val="0"/>
                    <w:keepLines w:val="0"/>
                    <w:pageBreakBefore w:val="0"/>
                    <w:widowControl w:val="0"/>
                    <w:tabs>
                      <w:tab w:val="left" w:pos="6720"/>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snapToGrid w:val="0"/>
                      <w:color w:val="auto"/>
                      <w:kern w:val="0"/>
                      <w:sz w:val="21"/>
                      <w:szCs w:val="21"/>
                    </w:rPr>
                  </w:pPr>
                  <w:r>
                    <w:rPr>
                      <w:rFonts w:hint="eastAsia"/>
                      <w:sz w:val="21"/>
                      <w:szCs w:val="21"/>
                    </w:rPr>
                    <w:t>1F钢构</w:t>
                  </w:r>
                  <w:r>
                    <w:rPr>
                      <w:sz w:val="21"/>
                      <w:szCs w:val="21"/>
                    </w:rPr>
                    <w:t>，1960</w:t>
                  </w:r>
                  <w:r>
                    <w:rPr>
                      <w:rFonts w:hint="eastAsia"/>
                      <w:sz w:val="21"/>
                      <w:szCs w:val="21"/>
                    </w:rPr>
                    <w:t xml:space="preserve"> m</w:t>
                  </w:r>
                  <w:r>
                    <w:rPr>
                      <w:rFonts w:hint="eastAsia"/>
                      <w:sz w:val="21"/>
                      <w:szCs w:val="21"/>
                      <w:vertAlign w:val="superscript"/>
                    </w:rPr>
                    <w:t>2</w:t>
                  </w:r>
                </w:p>
              </w:tc>
              <w:tc>
                <w:tcPr>
                  <w:tcW w:w="1406" w:type="dxa"/>
                  <w:tcBorders>
                    <w:right w:val="single" w:color="auto" w:sz="12" w:space="0"/>
                  </w:tcBorders>
                  <w:vAlign w:val="center"/>
                </w:tcPr>
                <w:p>
                  <w:pPr>
                    <w:autoSpaceDE w:val="0"/>
                    <w:autoSpaceDN w:val="0"/>
                    <w:spacing w:line="240" w:lineRule="auto"/>
                    <w:ind w:firstLine="0" w:firstLineChars="0"/>
                    <w:jc w:val="center"/>
                    <w:rPr>
                      <w:rFonts w:hint="default" w:ascii="Times New Roman" w:hAnsi="Times New Roman" w:cs="Times New Roman"/>
                      <w:snapToGrid w:val="0"/>
                      <w:color w:val="auto"/>
                      <w:kern w:val="0"/>
                      <w:sz w:val="21"/>
                      <w:szCs w:val="21"/>
                    </w:rPr>
                  </w:pPr>
                  <w:r>
                    <w:rPr>
                      <w:rFonts w:hint="default" w:ascii="Times New Roman" w:hAnsi="Times New Roman" w:cs="Times New Roman"/>
                      <w:snapToGrid w:val="0"/>
                      <w:color w:val="auto"/>
                      <w:kern w:val="0"/>
                      <w:sz w:val="21"/>
                      <w:szCs w:val="21"/>
                    </w:rPr>
                    <w:t>一致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176" w:type="dxa"/>
                  <w:vMerge w:val="restart"/>
                  <w:tcBorders>
                    <w:left w:val="single" w:color="auto" w:sz="12" w:space="0"/>
                  </w:tcBorders>
                  <w:vAlign w:val="center"/>
                </w:tcPr>
                <w:p>
                  <w:pPr>
                    <w:autoSpaceDE w:val="0"/>
                    <w:autoSpaceDN w:val="0"/>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snapToGrid w:val="0"/>
                      <w:color w:val="auto"/>
                      <w:kern w:val="0"/>
                      <w:sz w:val="21"/>
                      <w:szCs w:val="21"/>
                    </w:rPr>
                    <w:t>辅助工程</w:t>
                  </w:r>
                </w:p>
              </w:tc>
              <w:tc>
                <w:tcPr>
                  <w:tcW w:w="1116" w:type="dxa"/>
                  <w:vAlign w:val="center"/>
                </w:tcPr>
                <w:p>
                  <w:pPr>
                    <w:pStyle w:val="33"/>
                    <w:keepNext w:val="0"/>
                    <w:keepLines w:val="0"/>
                    <w:pageBreakBefore w:val="0"/>
                    <w:widowControl w:val="0"/>
                    <w:tabs>
                      <w:tab w:val="left" w:pos="6720"/>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b/>
                      <w:color w:val="auto"/>
                      <w:sz w:val="21"/>
                      <w:szCs w:val="21"/>
                    </w:rPr>
                  </w:pPr>
                  <w:r>
                    <w:rPr>
                      <w:rFonts w:hint="eastAsia"/>
                      <w:sz w:val="21"/>
                      <w:szCs w:val="21"/>
                    </w:rPr>
                    <w:t>仓库</w:t>
                  </w:r>
                </w:p>
              </w:tc>
              <w:tc>
                <w:tcPr>
                  <w:tcW w:w="1899" w:type="dxa"/>
                  <w:vAlign w:val="center"/>
                </w:tcPr>
                <w:p>
                  <w:pPr>
                    <w:pStyle w:val="33"/>
                    <w:keepNext w:val="0"/>
                    <w:keepLines w:val="0"/>
                    <w:pageBreakBefore w:val="0"/>
                    <w:widowControl w:val="0"/>
                    <w:tabs>
                      <w:tab w:val="left" w:pos="6720"/>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snapToGrid w:val="0"/>
                      <w:color w:val="auto"/>
                      <w:kern w:val="0"/>
                      <w:sz w:val="21"/>
                      <w:szCs w:val="21"/>
                    </w:rPr>
                  </w:pPr>
                  <w:r>
                    <w:rPr>
                      <w:rFonts w:hint="eastAsia"/>
                      <w:sz w:val="21"/>
                      <w:szCs w:val="21"/>
                    </w:rPr>
                    <w:t>板房</w:t>
                  </w:r>
                  <w:r>
                    <w:rPr>
                      <w:sz w:val="21"/>
                      <w:szCs w:val="21"/>
                    </w:rPr>
                    <w:t>，54</w:t>
                  </w:r>
                  <w:r>
                    <w:rPr>
                      <w:rFonts w:hint="eastAsia"/>
                      <w:sz w:val="21"/>
                      <w:szCs w:val="21"/>
                    </w:rPr>
                    <w:t xml:space="preserve"> m</w:t>
                  </w:r>
                  <w:r>
                    <w:rPr>
                      <w:rFonts w:hint="eastAsia"/>
                      <w:sz w:val="21"/>
                      <w:szCs w:val="21"/>
                      <w:vertAlign w:val="superscript"/>
                    </w:rPr>
                    <w:t>2</w:t>
                  </w:r>
                </w:p>
              </w:tc>
              <w:tc>
                <w:tcPr>
                  <w:tcW w:w="1236" w:type="dxa"/>
                  <w:vAlign w:val="center"/>
                </w:tcPr>
                <w:p>
                  <w:pPr>
                    <w:pStyle w:val="33"/>
                    <w:keepNext w:val="0"/>
                    <w:keepLines w:val="0"/>
                    <w:pageBreakBefore w:val="0"/>
                    <w:widowControl w:val="0"/>
                    <w:tabs>
                      <w:tab w:val="left" w:pos="6720"/>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b/>
                      <w:color w:val="auto"/>
                      <w:sz w:val="21"/>
                      <w:szCs w:val="21"/>
                    </w:rPr>
                  </w:pPr>
                  <w:r>
                    <w:rPr>
                      <w:rFonts w:hint="eastAsia"/>
                      <w:sz w:val="21"/>
                      <w:szCs w:val="21"/>
                    </w:rPr>
                    <w:t>仓库</w:t>
                  </w:r>
                </w:p>
              </w:tc>
              <w:tc>
                <w:tcPr>
                  <w:tcW w:w="1665" w:type="dxa"/>
                  <w:vAlign w:val="center"/>
                </w:tcPr>
                <w:p>
                  <w:pPr>
                    <w:pStyle w:val="33"/>
                    <w:keepNext w:val="0"/>
                    <w:keepLines w:val="0"/>
                    <w:pageBreakBefore w:val="0"/>
                    <w:widowControl w:val="0"/>
                    <w:tabs>
                      <w:tab w:val="left" w:pos="6720"/>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snapToGrid w:val="0"/>
                      <w:color w:val="auto"/>
                      <w:kern w:val="0"/>
                      <w:sz w:val="21"/>
                      <w:szCs w:val="21"/>
                    </w:rPr>
                  </w:pPr>
                  <w:r>
                    <w:rPr>
                      <w:rFonts w:hint="eastAsia"/>
                      <w:sz w:val="21"/>
                      <w:szCs w:val="21"/>
                    </w:rPr>
                    <w:t>板房</w:t>
                  </w:r>
                  <w:r>
                    <w:rPr>
                      <w:sz w:val="21"/>
                      <w:szCs w:val="21"/>
                    </w:rPr>
                    <w:t>，54</w:t>
                  </w:r>
                  <w:r>
                    <w:rPr>
                      <w:rFonts w:hint="eastAsia"/>
                      <w:sz w:val="21"/>
                      <w:szCs w:val="21"/>
                    </w:rPr>
                    <w:t xml:space="preserve"> m</w:t>
                  </w:r>
                  <w:r>
                    <w:rPr>
                      <w:rFonts w:hint="eastAsia"/>
                      <w:sz w:val="21"/>
                      <w:szCs w:val="21"/>
                      <w:vertAlign w:val="superscript"/>
                    </w:rPr>
                    <w:t>2</w:t>
                  </w:r>
                </w:p>
              </w:tc>
              <w:tc>
                <w:tcPr>
                  <w:tcW w:w="1406" w:type="dxa"/>
                  <w:tcBorders>
                    <w:right w:val="single" w:color="auto" w:sz="12" w:space="0"/>
                  </w:tcBorders>
                  <w:vAlign w:val="center"/>
                </w:tcPr>
                <w:p>
                  <w:pPr>
                    <w:autoSpaceDE w:val="0"/>
                    <w:autoSpaceDN w:val="0"/>
                    <w:spacing w:line="240" w:lineRule="auto"/>
                    <w:ind w:firstLine="0" w:firstLineChars="0"/>
                    <w:jc w:val="center"/>
                    <w:rPr>
                      <w:rFonts w:hint="default" w:ascii="Times New Roman" w:hAnsi="Times New Roman" w:cs="Times New Roman"/>
                      <w:snapToGrid w:val="0"/>
                      <w:color w:val="auto"/>
                      <w:kern w:val="0"/>
                      <w:sz w:val="21"/>
                      <w:szCs w:val="21"/>
                    </w:rPr>
                  </w:pPr>
                  <w:r>
                    <w:rPr>
                      <w:rFonts w:hint="default" w:ascii="Times New Roman" w:hAnsi="Times New Roman" w:cs="Times New Roman"/>
                      <w:snapToGrid w:val="0"/>
                      <w:color w:val="auto"/>
                      <w:kern w:val="0"/>
                      <w:sz w:val="21"/>
                      <w:szCs w:val="21"/>
                    </w:rPr>
                    <w:t>一致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176" w:type="dxa"/>
                  <w:vMerge w:val="continue"/>
                  <w:tcBorders>
                    <w:left w:val="single" w:color="auto" w:sz="12" w:space="0"/>
                  </w:tcBorders>
                  <w:vAlign w:val="center"/>
                </w:tcPr>
                <w:p>
                  <w:pPr>
                    <w:autoSpaceDE w:val="0"/>
                    <w:autoSpaceDN w:val="0"/>
                    <w:spacing w:line="240" w:lineRule="auto"/>
                    <w:ind w:firstLine="0" w:firstLineChars="0"/>
                    <w:jc w:val="center"/>
                    <w:rPr>
                      <w:rFonts w:hint="default" w:ascii="Times New Roman" w:hAnsi="Times New Roman" w:cs="Times New Roman"/>
                      <w:snapToGrid w:val="0"/>
                      <w:color w:val="auto"/>
                      <w:kern w:val="0"/>
                      <w:sz w:val="21"/>
                      <w:szCs w:val="21"/>
                    </w:rPr>
                  </w:pPr>
                </w:p>
              </w:tc>
              <w:tc>
                <w:tcPr>
                  <w:tcW w:w="1116" w:type="dxa"/>
                  <w:vAlign w:val="center"/>
                </w:tcPr>
                <w:p>
                  <w:pPr>
                    <w:pStyle w:val="33"/>
                    <w:keepNext w:val="0"/>
                    <w:keepLines w:val="0"/>
                    <w:pageBreakBefore w:val="0"/>
                    <w:widowControl w:val="0"/>
                    <w:tabs>
                      <w:tab w:val="left" w:pos="6720"/>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snapToGrid w:val="0"/>
                      <w:color w:val="auto"/>
                      <w:kern w:val="0"/>
                      <w:sz w:val="21"/>
                      <w:szCs w:val="21"/>
                    </w:rPr>
                  </w:pPr>
                  <w:r>
                    <w:rPr>
                      <w:rFonts w:hint="eastAsia"/>
                      <w:sz w:val="21"/>
                      <w:szCs w:val="21"/>
                    </w:rPr>
                    <w:t>40</w:t>
                  </w:r>
                  <w:r>
                    <w:rPr>
                      <w:sz w:val="21"/>
                      <w:szCs w:val="21"/>
                    </w:rPr>
                    <w:t>m</w:t>
                  </w:r>
                  <w:r>
                    <w:rPr>
                      <w:rFonts w:hint="eastAsia"/>
                      <w:sz w:val="21"/>
                      <w:szCs w:val="21"/>
                    </w:rPr>
                    <w:t>梁台座</w:t>
                  </w:r>
                </w:p>
              </w:tc>
              <w:tc>
                <w:tcPr>
                  <w:tcW w:w="1899" w:type="dxa"/>
                  <w:vAlign w:val="center"/>
                </w:tcPr>
                <w:p>
                  <w:pPr>
                    <w:pStyle w:val="33"/>
                    <w:keepNext w:val="0"/>
                    <w:keepLines w:val="0"/>
                    <w:pageBreakBefore w:val="0"/>
                    <w:widowControl w:val="0"/>
                    <w:tabs>
                      <w:tab w:val="left" w:pos="6720"/>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snapToGrid w:val="0"/>
                      <w:color w:val="auto"/>
                      <w:kern w:val="0"/>
                      <w:sz w:val="21"/>
                      <w:szCs w:val="21"/>
                      <w:lang w:val="en-US" w:eastAsia="zh-CN"/>
                    </w:rPr>
                  </w:pPr>
                  <w:r>
                    <w:rPr>
                      <w:rFonts w:hint="eastAsia"/>
                      <w:sz w:val="21"/>
                      <w:szCs w:val="21"/>
                    </w:rPr>
                    <w:t>18个，40</w:t>
                  </w:r>
                  <w:r>
                    <w:rPr>
                      <w:sz w:val="21"/>
                      <w:szCs w:val="21"/>
                    </w:rPr>
                    <w:t>m</w:t>
                  </w:r>
                  <w:r>
                    <w:rPr>
                      <w:rFonts w:hint="eastAsia"/>
                      <w:sz w:val="21"/>
                      <w:szCs w:val="21"/>
                    </w:rPr>
                    <w:t>×0.6</w:t>
                  </w:r>
                  <w:r>
                    <w:rPr>
                      <w:sz w:val="21"/>
                      <w:szCs w:val="21"/>
                    </w:rPr>
                    <w:t>m</w:t>
                  </w:r>
                  <w:r>
                    <w:rPr>
                      <w:rFonts w:hint="eastAsia"/>
                      <w:sz w:val="21"/>
                      <w:szCs w:val="21"/>
                    </w:rPr>
                    <w:t>×0.3</w:t>
                  </w:r>
                  <w:r>
                    <w:rPr>
                      <w:sz w:val="21"/>
                      <w:szCs w:val="21"/>
                    </w:rPr>
                    <w:t>m</w:t>
                  </w:r>
                </w:p>
              </w:tc>
              <w:tc>
                <w:tcPr>
                  <w:tcW w:w="1236" w:type="dxa"/>
                  <w:vAlign w:val="center"/>
                </w:tcPr>
                <w:p>
                  <w:pPr>
                    <w:pStyle w:val="33"/>
                    <w:keepNext w:val="0"/>
                    <w:keepLines w:val="0"/>
                    <w:pageBreakBefore w:val="0"/>
                    <w:widowControl w:val="0"/>
                    <w:tabs>
                      <w:tab w:val="left" w:pos="6720"/>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snapToGrid w:val="0"/>
                      <w:color w:val="auto"/>
                      <w:kern w:val="0"/>
                      <w:sz w:val="21"/>
                      <w:szCs w:val="21"/>
                    </w:rPr>
                  </w:pPr>
                  <w:r>
                    <w:rPr>
                      <w:rFonts w:hint="eastAsia"/>
                      <w:sz w:val="21"/>
                      <w:szCs w:val="21"/>
                    </w:rPr>
                    <w:t>40</w:t>
                  </w:r>
                  <w:r>
                    <w:rPr>
                      <w:sz w:val="21"/>
                      <w:szCs w:val="21"/>
                    </w:rPr>
                    <w:t>m</w:t>
                  </w:r>
                  <w:r>
                    <w:rPr>
                      <w:rFonts w:hint="eastAsia"/>
                      <w:sz w:val="21"/>
                      <w:szCs w:val="21"/>
                    </w:rPr>
                    <w:t>梁台座</w:t>
                  </w:r>
                </w:p>
              </w:tc>
              <w:tc>
                <w:tcPr>
                  <w:tcW w:w="1665" w:type="dxa"/>
                  <w:vAlign w:val="center"/>
                </w:tcPr>
                <w:p>
                  <w:pPr>
                    <w:pStyle w:val="33"/>
                    <w:keepNext w:val="0"/>
                    <w:keepLines w:val="0"/>
                    <w:pageBreakBefore w:val="0"/>
                    <w:widowControl w:val="0"/>
                    <w:tabs>
                      <w:tab w:val="left" w:pos="6720"/>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snapToGrid w:val="0"/>
                      <w:color w:val="auto"/>
                      <w:kern w:val="0"/>
                      <w:sz w:val="21"/>
                      <w:szCs w:val="21"/>
                      <w:lang w:val="en-US" w:eastAsia="zh-CN"/>
                    </w:rPr>
                  </w:pPr>
                  <w:r>
                    <w:rPr>
                      <w:rFonts w:hint="eastAsia"/>
                      <w:sz w:val="21"/>
                      <w:szCs w:val="21"/>
                    </w:rPr>
                    <w:t>18个，40</w:t>
                  </w:r>
                  <w:r>
                    <w:rPr>
                      <w:sz w:val="21"/>
                      <w:szCs w:val="21"/>
                    </w:rPr>
                    <w:t>m</w:t>
                  </w:r>
                  <w:r>
                    <w:rPr>
                      <w:rFonts w:hint="eastAsia"/>
                      <w:sz w:val="21"/>
                      <w:szCs w:val="21"/>
                    </w:rPr>
                    <w:t>×0.6</w:t>
                  </w:r>
                  <w:r>
                    <w:rPr>
                      <w:sz w:val="21"/>
                      <w:szCs w:val="21"/>
                    </w:rPr>
                    <w:t>m</w:t>
                  </w:r>
                  <w:r>
                    <w:rPr>
                      <w:rFonts w:hint="eastAsia"/>
                      <w:sz w:val="21"/>
                      <w:szCs w:val="21"/>
                    </w:rPr>
                    <w:t>×0.3</w:t>
                  </w:r>
                  <w:r>
                    <w:rPr>
                      <w:sz w:val="21"/>
                      <w:szCs w:val="21"/>
                    </w:rPr>
                    <w:t>m</w:t>
                  </w:r>
                </w:p>
              </w:tc>
              <w:tc>
                <w:tcPr>
                  <w:tcW w:w="1406" w:type="dxa"/>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0"/>
                      <w:sz w:val="21"/>
                      <w:szCs w:val="21"/>
                    </w:rPr>
                  </w:pPr>
                  <w:r>
                    <w:rPr>
                      <w:rFonts w:hint="default" w:ascii="Times New Roman" w:hAnsi="Times New Roman" w:cs="Times New Roman"/>
                      <w:snapToGrid w:val="0"/>
                      <w:color w:val="auto"/>
                      <w:kern w:val="0"/>
                      <w:sz w:val="21"/>
                      <w:szCs w:val="21"/>
                    </w:rPr>
                    <w:t>一致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176" w:type="dxa"/>
                  <w:vMerge w:val="continue"/>
                  <w:tcBorders>
                    <w:left w:val="single" w:color="auto" w:sz="12" w:space="0"/>
                  </w:tcBorders>
                  <w:vAlign w:val="center"/>
                </w:tcPr>
                <w:p>
                  <w:pPr>
                    <w:autoSpaceDE w:val="0"/>
                    <w:autoSpaceDN w:val="0"/>
                    <w:spacing w:line="240" w:lineRule="auto"/>
                    <w:ind w:firstLine="0" w:firstLineChars="0"/>
                    <w:jc w:val="center"/>
                    <w:rPr>
                      <w:rFonts w:hint="default" w:ascii="Times New Roman" w:hAnsi="Times New Roman" w:cs="Times New Roman"/>
                      <w:snapToGrid w:val="0"/>
                      <w:color w:val="auto"/>
                      <w:kern w:val="0"/>
                      <w:sz w:val="21"/>
                      <w:szCs w:val="21"/>
                    </w:rPr>
                  </w:pPr>
                </w:p>
              </w:tc>
              <w:tc>
                <w:tcPr>
                  <w:tcW w:w="1116" w:type="dxa"/>
                  <w:vAlign w:val="center"/>
                </w:tcPr>
                <w:p>
                  <w:pPr>
                    <w:pStyle w:val="33"/>
                    <w:keepNext w:val="0"/>
                    <w:keepLines w:val="0"/>
                    <w:pageBreakBefore w:val="0"/>
                    <w:widowControl w:val="0"/>
                    <w:tabs>
                      <w:tab w:val="left" w:pos="6720"/>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snapToGrid w:val="0"/>
                      <w:color w:val="auto"/>
                      <w:kern w:val="0"/>
                      <w:sz w:val="21"/>
                      <w:szCs w:val="21"/>
                    </w:rPr>
                  </w:pPr>
                  <w:r>
                    <w:rPr>
                      <w:sz w:val="21"/>
                      <w:szCs w:val="21"/>
                    </w:rPr>
                    <w:t>30m</w:t>
                  </w:r>
                  <w:r>
                    <w:rPr>
                      <w:rFonts w:hint="eastAsia"/>
                      <w:sz w:val="21"/>
                      <w:szCs w:val="21"/>
                    </w:rPr>
                    <w:t>梁台座</w:t>
                  </w:r>
                </w:p>
              </w:tc>
              <w:tc>
                <w:tcPr>
                  <w:tcW w:w="1899" w:type="dxa"/>
                  <w:vAlign w:val="center"/>
                </w:tcPr>
                <w:p>
                  <w:pPr>
                    <w:pStyle w:val="33"/>
                    <w:keepNext w:val="0"/>
                    <w:keepLines w:val="0"/>
                    <w:pageBreakBefore w:val="0"/>
                    <w:widowControl w:val="0"/>
                    <w:tabs>
                      <w:tab w:val="left" w:pos="6720"/>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snapToGrid w:val="0"/>
                      <w:color w:val="auto"/>
                      <w:kern w:val="0"/>
                      <w:sz w:val="21"/>
                      <w:szCs w:val="21"/>
                      <w:lang w:val="en-US" w:eastAsia="zh-CN"/>
                    </w:rPr>
                  </w:pPr>
                  <w:r>
                    <w:rPr>
                      <w:rFonts w:hint="eastAsia"/>
                      <w:sz w:val="21"/>
                      <w:szCs w:val="21"/>
                    </w:rPr>
                    <w:t>12个</w:t>
                  </w:r>
                  <w:r>
                    <w:rPr>
                      <w:sz w:val="21"/>
                      <w:szCs w:val="21"/>
                    </w:rPr>
                    <w:t>，</w:t>
                  </w:r>
                  <w:r>
                    <w:rPr>
                      <w:rFonts w:hint="eastAsia"/>
                      <w:sz w:val="21"/>
                      <w:szCs w:val="21"/>
                    </w:rPr>
                    <w:t>30</w:t>
                  </w:r>
                  <w:r>
                    <w:rPr>
                      <w:sz w:val="21"/>
                      <w:szCs w:val="21"/>
                    </w:rPr>
                    <w:t>m</w:t>
                  </w:r>
                  <w:r>
                    <w:rPr>
                      <w:rFonts w:hint="eastAsia"/>
                      <w:sz w:val="21"/>
                      <w:szCs w:val="21"/>
                    </w:rPr>
                    <w:t>×0.5</w:t>
                  </w:r>
                  <w:r>
                    <w:rPr>
                      <w:sz w:val="21"/>
                      <w:szCs w:val="21"/>
                    </w:rPr>
                    <w:t>m</w:t>
                  </w:r>
                  <w:r>
                    <w:rPr>
                      <w:rFonts w:hint="eastAsia"/>
                      <w:sz w:val="21"/>
                      <w:szCs w:val="21"/>
                    </w:rPr>
                    <w:t>×0.3</w:t>
                  </w:r>
                  <w:r>
                    <w:rPr>
                      <w:sz w:val="21"/>
                      <w:szCs w:val="21"/>
                    </w:rPr>
                    <w:t>m</w:t>
                  </w:r>
                </w:p>
              </w:tc>
              <w:tc>
                <w:tcPr>
                  <w:tcW w:w="1236" w:type="dxa"/>
                  <w:vAlign w:val="center"/>
                </w:tcPr>
                <w:p>
                  <w:pPr>
                    <w:pStyle w:val="33"/>
                    <w:keepNext w:val="0"/>
                    <w:keepLines w:val="0"/>
                    <w:pageBreakBefore w:val="0"/>
                    <w:widowControl w:val="0"/>
                    <w:tabs>
                      <w:tab w:val="left" w:pos="6720"/>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snapToGrid w:val="0"/>
                      <w:color w:val="auto"/>
                      <w:kern w:val="0"/>
                      <w:sz w:val="21"/>
                      <w:szCs w:val="21"/>
                    </w:rPr>
                  </w:pPr>
                  <w:r>
                    <w:rPr>
                      <w:sz w:val="21"/>
                      <w:szCs w:val="21"/>
                    </w:rPr>
                    <w:t>30m</w:t>
                  </w:r>
                  <w:r>
                    <w:rPr>
                      <w:rFonts w:hint="eastAsia"/>
                      <w:sz w:val="21"/>
                      <w:szCs w:val="21"/>
                    </w:rPr>
                    <w:t>梁台座</w:t>
                  </w:r>
                </w:p>
              </w:tc>
              <w:tc>
                <w:tcPr>
                  <w:tcW w:w="1665" w:type="dxa"/>
                  <w:vAlign w:val="center"/>
                </w:tcPr>
                <w:p>
                  <w:pPr>
                    <w:pStyle w:val="33"/>
                    <w:keepNext w:val="0"/>
                    <w:keepLines w:val="0"/>
                    <w:pageBreakBefore w:val="0"/>
                    <w:widowControl w:val="0"/>
                    <w:tabs>
                      <w:tab w:val="left" w:pos="6720"/>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snapToGrid w:val="0"/>
                      <w:color w:val="auto"/>
                      <w:kern w:val="0"/>
                      <w:sz w:val="21"/>
                      <w:szCs w:val="21"/>
                      <w:lang w:val="en-US" w:eastAsia="zh-CN"/>
                    </w:rPr>
                  </w:pPr>
                  <w:r>
                    <w:rPr>
                      <w:rFonts w:hint="eastAsia"/>
                      <w:sz w:val="21"/>
                      <w:szCs w:val="21"/>
                    </w:rPr>
                    <w:t>12个</w:t>
                  </w:r>
                  <w:r>
                    <w:rPr>
                      <w:sz w:val="21"/>
                      <w:szCs w:val="21"/>
                    </w:rPr>
                    <w:t>，</w:t>
                  </w:r>
                  <w:r>
                    <w:rPr>
                      <w:rFonts w:hint="eastAsia"/>
                      <w:sz w:val="21"/>
                      <w:szCs w:val="21"/>
                    </w:rPr>
                    <w:t>30</w:t>
                  </w:r>
                  <w:r>
                    <w:rPr>
                      <w:sz w:val="21"/>
                      <w:szCs w:val="21"/>
                    </w:rPr>
                    <w:t>m</w:t>
                  </w:r>
                  <w:r>
                    <w:rPr>
                      <w:rFonts w:hint="eastAsia"/>
                      <w:sz w:val="21"/>
                      <w:szCs w:val="21"/>
                    </w:rPr>
                    <w:t>×0.5</w:t>
                  </w:r>
                  <w:r>
                    <w:rPr>
                      <w:sz w:val="21"/>
                      <w:szCs w:val="21"/>
                    </w:rPr>
                    <w:t>m</w:t>
                  </w:r>
                  <w:r>
                    <w:rPr>
                      <w:rFonts w:hint="eastAsia"/>
                      <w:sz w:val="21"/>
                      <w:szCs w:val="21"/>
                    </w:rPr>
                    <w:t>×0.3</w:t>
                  </w:r>
                  <w:r>
                    <w:rPr>
                      <w:sz w:val="21"/>
                      <w:szCs w:val="21"/>
                    </w:rPr>
                    <w:t>m</w:t>
                  </w:r>
                </w:p>
              </w:tc>
              <w:tc>
                <w:tcPr>
                  <w:tcW w:w="1406" w:type="dxa"/>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0"/>
                      <w:sz w:val="21"/>
                      <w:szCs w:val="21"/>
                    </w:rPr>
                  </w:pPr>
                  <w:r>
                    <w:rPr>
                      <w:rFonts w:hint="default" w:ascii="Times New Roman" w:hAnsi="Times New Roman" w:cs="Times New Roman"/>
                      <w:snapToGrid w:val="0"/>
                      <w:color w:val="auto"/>
                      <w:kern w:val="0"/>
                      <w:sz w:val="21"/>
                      <w:szCs w:val="21"/>
                    </w:rPr>
                    <w:t>一致</w:t>
                  </w:r>
                </w:p>
              </w:tc>
            </w:tr>
          </w:tbl>
          <w:p>
            <w:pPr>
              <w:pStyle w:val="5"/>
              <w:spacing w:beforeLines="50" w:line="360" w:lineRule="auto"/>
              <w:ind w:firstLine="480"/>
              <w:rPr>
                <w:rFonts w:hint="default" w:ascii="Times New Roman" w:hAnsi="Times New Roman" w:cs="Times New Roman"/>
                <w:color w:val="auto"/>
              </w:rPr>
            </w:pPr>
            <w:r>
              <w:rPr>
                <w:rFonts w:hint="default" w:ascii="Times New Roman" w:hAnsi="Times New Roman" w:cs="Times New Roman"/>
                <w:color w:val="auto"/>
              </w:rPr>
              <w:t>3.2 生产规模及产品方案</w:t>
            </w:r>
          </w:p>
          <w:p>
            <w:pPr>
              <w:spacing w:beforeLines="50"/>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2</w:t>
            </w:r>
            <w:r>
              <w:rPr>
                <w:rFonts w:hint="default" w:ascii="Times New Roman" w:hAnsi="Times New Roman" w:cs="Times New Roman"/>
                <w:b/>
                <w:color w:val="auto"/>
                <w:sz w:val="21"/>
                <w:szCs w:val="21"/>
              </w:rPr>
              <w:t xml:space="preserve">    项目产品方案</w:t>
            </w:r>
          </w:p>
          <w:tbl>
            <w:tblPr>
              <w:tblStyle w:val="39"/>
              <w:tblW w:w="485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8"/>
              <w:gridCol w:w="943"/>
              <w:gridCol w:w="1571"/>
              <w:gridCol w:w="2154"/>
              <w:gridCol w:w="2055"/>
              <w:gridCol w:w="12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序号</w:t>
                  </w:r>
                </w:p>
              </w:tc>
              <w:tc>
                <w:tcPr>
                  <w:tcW w:w="147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产品名称</w:t>
                  </w:r>
                </w:p>
              </w:tc>
              <w:tc>
                <w:tcPr>
                  <w:tcW w:w="12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lang w:eastAsia="zh-CN"/>
                    </w:rPr>
                    <w:t>环评设计</w:t>
                  </w:r>
                  <w:r>
                    <w:rPr>
                      <w:rFonts w:hint="default" w:ascii="Times New Roman" w:hAnsi="Times New Roman" w:cs="Times New Roman"/>
                    </w:rPr>
                    <w:t>生产规模</w:t>
                  </w:r>
                </w:p>
              </w:tc>
              <w:tc>
                <w:tcPr>
                  <w:tcW w:w="12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验收实际规模</w:t>
                  </w:r>
                </w:p>
              </w:tc>
              <w:tc>
                <w:tcPr>
                  <w:tcW w:w="7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snapToGrid w:val="0"/>
                      <w:color w:val="auto"/>
                      <w:kern w:val="0"/>
                      <w:sz w:val="21"/>
                      <w:szCs w:val="21"/>
                    </w:rPr>
                    <w:t>实际建设内容与环评对比情况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55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rPr>
                    <w:t>预制梁</w:t>
                  </w:r>
                  <w:r>
                    <w:rPr>
                      <w:rFonts w:hint="default" w:ascii="Times New Roman" w:hAnsi="Times New Roman" w:cs="Times New Roman"/>
                      <w:lang w:val="en-US" w:eastAsia="zh-CN"/>
                    </w:rPr>
                    <w:t xml:space="preserve"> </w:t>
                  </w:r>
                </w:p>
              </w:tc>
              <w:tc>
                <w:tcPr>
                  <w:tcW w:w="9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30m预制梁</w:t>
                  </w:r>
                </w:p>
              </w:tc>
              <w:tc>
                <w:tcPr>
                  <w:tcW w:w="12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100片/年</w:t>
                  </w:r>
                </w:p>
              </w:tc>
              <w:tc>
                <w:tcPr>
                  <w:tcW w:w="12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100片/年</w:t>
                  </w:r>
                </w:p>
              </w:tc>
              <w:tc>
                <w:tcPr>
                  <w:tcW w:w="7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lang w:eastAsia="zh-CN"/>
                    </w:rPr>
                  </w:pPr>
                  <w:r>
                    <w:rPr>
                      <w:rFonts w:hint="default" w:ascii="Times New Roman" w:hAnsi="Times New Roman" w:cs="Times New Roman"/>
                      <w:snapToGrid w:val="0"/>
                      <w:color w:val="auto"/>
                      <w:kern w:val="0"/>
                      <w:sz w:val="21"/>
                      <w:szCs w:val="21"/>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rPr>
                  </w:pPr>
                </w:p>
              </w:tc>
              <w:tc>
                <w:tcPr>
                  <w:tcW w:w="5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rPr>
                  </w:pPr>
                </w:p>
              </w:tc>
              <w:tc>
                <w:tcPr>
                  <w:tcW w:w="9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40m预制梁</w:t>
                  </w:r>
                </w:p>
              </w:tc>
              <w:tc>
                <w:tcPr>
                  <w:tcW w:w="12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100片/年</w:t>
                  </w:r>
                </w:p>
              </w:tc>
              <w:tc>
                <w:tcPr>
                  <w:tcW w:w="12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100片/年</w:t>
                  </w:r>
                </w:p>
              </w:tc>
              <w:tc>
                <w:tcPr>
                  <w:tcW w:w="7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snapToGrid w:val="0"/>
                      <w:color w:val="auto"/>
                      <w:kern w:val="0"/>
                      <w:sz w:val="21"/>
                      <w:szCs w:val="21"/>
                    </w:rPr>
                    <w:t>一致</w:t>
                  </w:r>
                </w:p>
              </w:tc>
            </w:tr>
          </w:tbl>
          <w:p>
            <w:pPr>
              <w:pStyle w:val="5"/>
              <w:spacing w:beforeLines="50" w:line="360" w:lineRule="auto"/>
              <w:ind w:firstLine="480"/>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3</w:t>
            </w:r>
            <w:r>
              <w:rPr>
                <w:rFonts w:hint="default" w:ascii="Times New Roman" w:hAnsi="Times New Roman" w:cs="Times New Roman"/>
                <w:color w:val="auto"/>
              </w:rPr>
              <w:t xml:space="preserve"> 生产设备</w:t>
            </w:r>
          </w:p>
          <w:p>
            <w:pPr>
              <w:ind w:firstLine="480"/>
              <w:rPr>
                <w:rFonts w:hint="eastAsia" w:ascii="Times New Roman" w:hAnsi="Times New Roman" w:eastAsia="宋体" w:cs="Times New Roman"/>
                <w:color w:val="auto"/>
                <w:lang w:val="en-US" w:eastAsia="zh-CN"/>
              </w:rPr>
            </w:pPr>
            <w:r>
              <w:rPr>
                <w:rFonts w:hint="default" w:ascii="Times New Roman" w:hAnsi="Times New Roman" w:cs="Times New Roman"/>
                <w:color w:val="auto"/>
              </w:rPr>
              <w:t>主要设备设施如下：</w:t>
            </w:r>
            <w:r>
              <w:rPr>
                <w:rFonts w:hint="eastAsia" w:ascii="Times New Roman" w:hAnsi="Times New Roman" w:cs="Times New Roman"/>
                <w:color w:val="auto"/>
                <w:lang w:val="en-US" w:eastAsia="zh-CN"/>
              </w:rPr>
              <w:t xml:space="preserve"> </w:t>
            </w:r>
          </w:p>
          <w:p>
            <w:pPr>
              <w:adjustRightInd w:val="0"/>
              <w:snapToGrid w:val="0"/>
              <w:spacing w:before="156" w:beforeLines="50" w:after="156" w:afterLines="50" w:line="240" w:lineRule="auto"/>
              <w:ind w:firstLine="0" w:firstLineChars="0"/>
              <w:jc w:val="center"/>
              <w:rPr>
                <w:rFonts w:ascii="Times New Roman" w:hAnsi="Times New Roman" w:eastAsia="宋体" w:cs="Times New Roman"/>
                <w:b/>
                <w:sz w:val="21"/>
                <w:szCs w:val="24"/>
              </w:rPr>
            </w:pPr>
            <w:r>
              <w:rPr>
                <w:rFonts w:ascii="Times New Roman" w:hAnsi="Times New Roman" w:eastAsia="宋体" w:cs="Times New Roman"/>
                <w:b/>
                <w:sz w:val="21"/>
                <w:szCs w:val="24"/>
              </w:rPr>
              <w:t>表</w:t>
            </w:r>
            <w:r>
              <w:rPr>
                <w:rFonts w:hint="eastAsia" w:ascii="Times New Roman" w:hAnsi="Times New Roman" w:eastAsia="宋体" w:cs="Times New Roman"/>
                <w:b/>
                <w:sz w:val="21"/>
                <w:szCs w:val="24"/>
              </w:rPr>
              <w:t xml:space="preserve">4   </w:t>
            </w:r>
            <w:r>
              <w:rPr>
                <w:rFonts w:ascii="Times New Roman" w:hAnsi="Times New Roman" w:eastAsia="宋体" w:cs="Times New Roman"/>
                <w:b/>
                <w:sz w:val="21"/>
                <w:szCs w:val="24"/>
              </w:rPr>
              <w:t>项目主要生产设备一览表</w:t>
            </w:r>
          </w:p>
          <w:tbl>
            <w:tblPr>
              <w:tblStyle w:val="39"/>
              <w:tblW w:w="83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05"/>
              <w:gridCol w:w="1425"/>
              <w:gridCol w:w="1650"/>
              <w:gridCol w:w="1535"/>
              <w:gridCol w:w="16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31"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序号</w:t>
                  </w:r>
                </w:p>
              </w:tc>
              <w:tc>
                <w:tcPr>
                  <w:tcW w:w="784"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设备名称</w:t>
                  </w:r>
                </w:p>
              </w:tc>
              <w:tc>
                <w:tcPr>
                  <w:tcW w:w="856"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型号、规格</w:t>
                  </w:r>
                </w:p>
              </w:tc>
              <w:tc>
                <w:tcPr>
                  <w:tcW w:w="991"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eastAsia="宋体" w:cs="Times New Roman"/>
                      <w:sz w:val="21"/>
                      <w:szCs w:val="20"/>
                    </w:rPr>
                  </w:pPr>
                  <w:r>
                    <w:rPr>
                      <w:rFonts w:hint="eastAsia" w:ascii="Times New Roman" w:hAnsi="Times New Roman" w:cs="Times New Roman"/>
                      <w:sz w:val="21"/>
                      <w:szCs w:val="20"/>
                      <w:lang w:eastAsia="zh-CN"/>
                    </w:rPr>
                    <w:t>环评设计</w:t>
                  </w:r>
                  <w:r>
                    <w:rPr>
                      <w:rFonts w:hint="eastAsia" w:ascii="Times New Roman" w:hAnsi="Times New Roman" w:eastAsia="宋体" w:cs="Times New Roman"/>
                      <w:sz w:val="21"/>
                      <w:szCs w:val="20"/>
                    </w:rPr>
                    <w:t>数量</w:t>
                  </w:r>
                </w:p>
              </w:tc>
              <w:tc>
                <w:tcPr>
                  <w:tcW w:w="922" w:type="pct"/>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sz w:val="21"/>
                      <w:szCs w:val="20"/>
                      <w:lang w:eastAsia="zh-CN"/>
                    </w:rPr>
                  </w:pPr>
                  <w:r>
                    <w:rPr>
                      <w:rFonts w:hint="eastAsia" w:ascii="Times New Roman" w:hAnsi="Times New Roman" w:cs="Times New Roman"/>
                      <w:sz w:val="21"/>
                      <w:szCs w:val="20"/>
                      <w:lang w:eastAsia="zh-CN"/>
                    </w:rPr>
                    <w:t>验收实际数量</w:t>
                  </w:r>
                </w:p>
              </w:tc>
              <w:tc>
                <w:tcPr>
                  <w:tcW w:w="1012" w:type="pct"/>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sz w:val="21"/>
                      <w:szCs w:val="20"/>
                    </w:rPr>
                  </w:pPr>
                  <w:r>
                    <w:rPr>
                      <w:rFonts w:hint="default" w:ascii="Times New Roman" w:hAnsi="Times New Roman" w:cs="Times New Roman"/>
                      <w:snapToGrid w:val="0"/>
                      <w:color w:val="auto"/>
                      <w:kern w:val="0"/>
                      <w:sz w:val="21"/>
                      <w:szCs w:val="21"/>
                    </w:rPr>
                    <w:t>实际建设内容与环评对比情况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31"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1</w:t>
                  </w:r>
                </w:p>
              </w:tc>
              <w:tc>
                <w:tcPr>
                  <w:tcW w:w="784"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钢筋弯弧机</w:t>
                  </w:r>
                </w:p>
              </w:tc>
              <w:tc>
                <w:tcPr>
                  <w:tcW w:w="856" w:type="pct"/>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GWH-32型</w:t>
                  </w:r>
                </w:p>
              </w:tc>
              <w:tc>
                <w:tcPr>
                  <w:tcW w:w="991" w:type="pct"/>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2台</w:t>
                  </w:r>
                </w:p>
              </w:tc>
              <w:tc>
                <w:tcPr>
                  <w:tcW w:w="1535" w:type="dxa"/>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2台</w:t>
                  </w:r>
                </w:p>
              </w:tc>
              <w:tc>
                <w:tcPr>
                  <w:tcW w:w="16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21"/>
                      <w:szCs w:val="20"/>
                    </w:rPr>
                  </w:pPr>
                  <w:r>
                    <w:rPr>
                      <w:rFonts w:hint="default" w:ascii="Times New Roman" w:hAnsi="Times New Roman" w:cs="Times New Roman"/>
                      <w:snapToGrid w:val="0"/>
                      <w:color w:val="auto"/>
                      <w:kern w:val="0"/>
                      <w:sz w:val="21"/>
                      <w:szCs w:val="21"/>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0" w:hRule="atLeast"/>
                <w:jc w:val="center"/>
              </w:trPr>
              <w:tc>
                <w:tcPr>
                  <w:tcW w:w="431" w:type="pct"/>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2</w:t>
                  </w:r>
                </w:p>
              </w:tc>
              <w:tc>
                <w:tcPr>
                  <w:tcW w:w="784"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钢筋直螺纹剥肋滚丝机</w:t>
                  </w:r>
                </w:p>
              </w:tc>
              <w:tc>
                <w:tcPr>
                  <w:tcW w:w="856"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HGS-40</w:t>
                  </w:r>
                </w:p>
              </w:tc>
              <w:tc>
                <w:tcPr>
                  <w:tcW w:w="991"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2台</w:t>
                  </w:r>
                </w:p>
              </w:tc>
              <w:tc>
                <w:tcPr>
                  <w:tcW w:w="1535" w:type="dxa"/>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2台</w:t>
                  </w:r>
                </w:p>
              </w:tc>
              <w:tc>
                <w:tcPr>
                  <w:tcW w:w="16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21"/>
                      <w:szCs w:val="20"/>
                    </w:rPr>
                  </w:pPr>
                  <w:r>
                    <w:rPr>
                      <w:rFonts w:hint="default" w:ascii="Times New Roman" w:hAnsi="Times New Roman" w:cs="Times New Roman"/>
                      <w:snapToGrid w:val="0"/>
                      <w:color w:val="auto"/>
                      <w:kern w:val="0"/>
                      <w:sz w:val="21"/>
                      <w:szCs w:val="21"/>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5" w:hRule="atLeast"/>
                <w:jc w:val="center"/>
              </w:trPr>
              <w:tc>
                <w:tcPr>
                  <w:tcW w:w="431" w:type="pct"/>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3</w:t>
                  </w:r>
                </w:p>
              </w:tc>
              <w:tc>
                <w:tcPr>
                  <w:tcW w:w="784"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钢筋锯床</w:t>
                  </w:r>
                </w:p>
              </w:tc>
              <w:tc>
                <w:tcPr>
                  <w:tcW w:w="856"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JNGB4240</w:t>
                  </w:r>
                </w:p>
              </w:tc>
              <w:tc>
                <w:tcPr>
                  <w:tcW w:w="991"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2台</w:t>
                  </w:r>
                </w:p>
              </w:tc>
              <w:tc>
                <w:tcPr>
                  <w:tcW w:w="1535" w:type="dxa"/>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2台</w:t>
                  </w:r>
                </w:p>
              </w:tc>
              <w:tc>
                <w:tcPr>
                  <w:tcW w:w="16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21"/>
                      <w:szCs w:val="20"/>
                    </w:rPr>
                  </w:pPr>
                  <w:r>
                    <w:rPr>
                      <w:rFonts w:hint="default" w:ascii="Times New Roman" w:hAnsi="Times New Roman" w:cs="Times New Roman"/>
                      <w:snapToGrid w:val="0"/>
                      <w:color w:val="auto"/>
                      <w:kern w:val="0"/>
                      <w:sz w:val="21"/>
                      <w:szCs w:val="21"/>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5" w:hRule="atLeast"/>
                <w:jc w:val="center"/>
              </w:trPr>
              <w:tc>
                <w:tcPr>
                  <w:tcW w:w="431" w:type="pct"/>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4</w:t>
                  </w:r>
                </w:p>
              </w:tc>
              <w:tc>
                <w:tcPr>
                  <w:tcW w:w="784"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墩粗机</w:t>
                  </w:r>
                </w:p>
              </w:tc>
              <w:tc>
                <w:tcPr>
                  <w:tcW w:w="856"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HDCJ-32S</w:t>
                  </w:r>
                </w:p>
              </w:tc>
              <w:tc>
                <w:tcPr>
                  <w:tcW w:w="991"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4台</w:t>
                  </w:r>
                </w:p>
              </w:tc>
              <w:tc>
                <w:tcPr>
                  <w:tcW w:w="1535" w:type="dxa"/>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4台</w:t>
                  </w:r>
                </w:p>
              </w:tc>
              <w:tc>
                <w:tcPr>
                  <w:tcW w:w="16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21"/>
                      <w:szCs w:val="20"/>
                    </w:rPr>
                  </w:pPr>
                  <w:r>
                    <w:rPr>
                      <w:rFonts w:hint="default" w:ascii="Times New Roman" w:hAnsi="Times New Roman" w:cs="Times New Roman"/>
                      <w:snapToGrid w:val="0"/>
                      <w:color w:val="auto"/>
                      <w:kern w:val="0"/>
                      <w:sz w:val="21"/>
                      <w:szCs w:val="21"/>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5" w:hRule="atLeast"/>
                <w:jc w:val="center"/>
              </w:trPr>
              <w:tc>
                <w:tcPr>
                  <w:tcW w:w="431" w:type="pct"/>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color w:val="FF0000"/>
                      <w:sz w:val="21"/>
                      <w:szCs w:val="20"/>
                    </w:rPr>
                  </w:pPr>
                  <w:r>
                    <w:rPr>
                      <w:rFonts w:hint="eastAsia" w:ascii="Times New Roman" w:hAnsi="Times New Roman" w:eastAsia="宋体" w:cs="Times New Roman"/>
                      <w:color w:val="FF0000"/>
                      <w:sz w:val="21"/>
                      <w:szCs w:val="20"/>
                    </w:rPr>
                    <w:t>5</w:t>
                  </w:r>
                </w:p>
              </w:tc>
              <w:tc>
                <w:tcPr>
                  <w:tcW w:w="784"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color w:val="FF0000"/>
                      <w:sz w:val="21"/>
                      <w:szCs w:val="21"/>
                    </w:rPr>
                  </w:pPr>
                  <w:r>
                    <w:rPr>
                      <w:rFonts w:hint="eastAsia" w:ascii="Times New Roman" w:hAnsi="Times New Roman" w:eastAsia="宋体" w:cs="Times New Roman"/>
                      <w:color w:val="FF0000"/>
                      <w:sz w:val="21"/>
                      <w:szCs w:val="21"/>
                    </w:rPr>
                    <w:t>滚焊机</w:t>
                  </w:r>
                </w:p>
              </w:tc>
              <w:tc>
                <w:tcPr>
                  <w:tcW w:w="856"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eastAsia="宋体" w:cs="Times New Roman"/>
                      <w:color w:val="FF0000"/>
                      <w:sz w:val="21"/>
                      <w:szCs w:val="20"/>
                    </w:rPr>
                  </w:pPr>
                  <w:r>
                    <w:rPr>
                      <w:rFonts w:hint="eastAsia" w:ascii="Times New Roman" w:hAnsi="Times New Roman" w:eastAsia="宋体" w:cs="Times New Roman"/>
                      <w:color w:val="FF0000"/>
                      <w:sz w:val="21"/>
                      <w:szCs w:val="20"/>
                    </w:rPr>
                    <w:t>/</w:t>
                  </w:r>
                </w:p>
              </w:tc>
              <w:tc>
                <w:tcPr>
                  <w:tcW w:w="991" w:type="pct"/>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color w:val="FF0000"/>
                      <w:sz w:val="21"/>
                      <w:szCs w:val="20"/>
                    </w:rPr>
                  </w:pPr>
                  <w:r>
                    <w:rPr>
                      <w:rFonts w:hint="eastAsia" w:ascii="Times New Roman" w:hAnsi="Times New Roman" w:eastAsia="宋体" w:cs="Times New Roman"/>
                      <w:color w:val="FF0000"/>
                      <w:sz w:val="21"/>
                      <w:szCs w:val="20"/>
                    </w:rPr>
                    <w:t>2台</w:t>
                  </w:r>
                </w:p>
              </w:tc>
              <w:tc>
                <w:tcPr>
                  <w:tcW w:w="1535" w:type="dxa"/>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color w:val="FF0000"/>
                      <w:sz w:val="21"/>
                      <w:szCs w:val="20"/>
                    </w:rPr>
                  </w:pPr>
                  <w:r>
                    <w:rPr>
                      <w:rFonts w:hint="eastAsia" w:ascii="Times New Roman" w:hAnsi="Times New Roman" w:cs="Times New Roman"/>
                      <w:color w:val="FF0000"/>
                      <w:sz w:val="21"/>
                      <w:szCs w:val="20"/>
                      <w:lang w:val="en-US" w:eastAsia="zh-CN"/>
                    </w:rPr>
                    <w:t>0</w:t>
                  </w:r>
                  <w:r>
                    <w:rPr>
                      <w:rFonts w:hint="eastAsia" w:ascii="Times New Roman" w:hAnsi="Times New Roman" w:eastAsia="宋体" w:cs="Times New Roman"/>
                      <w:color w:val="FF0000"/>
                      <w:sz w:val="21"/>
                      <w:szCs w:val="20"/>
                    </w:rPr>
                    <w:t>台</w:t>
                  </w:r>
                </w:p>
              </w:tc>
              <w:tc>
                <w:tcPr>
                  <w:tcW w:w="16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FF0000"/>
                      <w:sz w:val="21"/>
                      <w:szCs w:val="20"/>
                      <w:lang w:eastAsia="zh-CN"/>
                    </w:rPr>
                  </w:pPr>
                  <w:r>
                    <w:rPr>
                      <w:rFonts w:hint="eastAsia" w:ascii="Times New Roman" w:hAnsi="Times New Roman" w:cs="Times New Roman"/>
                      <w:snapToGrid w:val="0"/>
                      <w:color w:val="FF0000"/>
                      <w:kern w:val="0"/>
                      <w:sz w:val="21"/>
                      <w:szCs w:val="21"/>
                      <w:lang w:eastAsia="zh-CN"/>
                    </w:rPr>
                    <w:t>减少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5" w:hRule="atLeast"/>
                <w:jc w:val="center"/>
              </w:trPr>
              <w:tc>
                <w:tcPr>
                  <w:tcW w:w="431" w:type="pct"/>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color w:val="FF0000"/>
                      <w:sz w:val="21"/>
                      <w:szCs w:val="20"/>
                    </w:rPr>
                  </w:pPr>
                  <w:r>
                    <w:rPr>
                      <w:rFonts w:hint="eastAsia" w:ascii="Times New Roman" w:hAnsi="Times New Roman" w:eastAsia="宋体" w:cs="Times New Roman"/>
                      <w:color w:val="FF0000"/>
                      <w:sz w:val="21"/>
                      <w:szCs w:val="20"/>
                    </w:rPr>
                    <w:t>6</w:t>
                  </w:r>
                </w:p>
              </w:tc>
              <w:tc>
                <w:tcPr>
                  <w:tcW w:w="784"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color w:val="FF0000"/>
                      <w:sz w:val="21"/>
                      <w:szCs w:val="21"/>
                    </w:rPr>
                  </w:pPr>
                  <w:r>
                    <w:rPr>
                      <w:rFonts w:hint="eastAsia" w:ascii="Times New Roman" w:hAnsi="Times New Roman" w:eastAsia="宋体" w:cs="Times New Roman"/>
                      <w:color w:val="FF0000"/>
                      <w:sz w:val="21"/>
                      <w:szCs w:val="21"/>
                    </w:rPr>
                    <w:t>电焊机</w:t>
                  </w:r>
                </w:p>
              </w:tc>
              <w:tc>
                <w:tcPr>
                  <w:tcW w:w="856"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eastAsia="宋体" w:cs="Times New Roman"/>
                      <w:color w:val="FF0000"/>
                      <w:sz w:val="21"/>
                      <w:szCs w:val="20"/>
                    </w:rPr>
                  </w:pPr>
                  <w:r>
                    <w:rPr>
                      <w:rFonts w:hint="eastAsia" w:ascii="Times New Roman" w:hAnsi="Times New Roman" w:eastAsia="宋体" w:cs="Times New Roman"/>
                      <w:color w:val="FF0000"/>
                      <w:sz w:val="21"/>
                      <w:szCs w:val="20"/>
                    </w:rPr>
                    <w:t>BX6-300</w:t>
                  </w:r>
                </w:p>
              </w:tc>
              <w:tc>
                <w:tcPr>
                  <w:tcW w:w="991" w:type="pct"/>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color w:val="FF0000"/>
                      <w:sz w:val="21"/>
                      <w:szCs w:val="20"/>
                    </w:rPr>
                  </w:pPr>
                  <w:r>
                    <w:rPr>
                      <w:rFonts w:ascii="Times New Roman" w:hAnsi="Times New Roman" w:eastAsia="宋体" w:cs="Times New Roman"/>
                      <w:color w:val="FF0000"/>
                      <w:sz w:val="21"/>
                      <w:szCs w:val="20"/>
                    </w:rPr>
                    <w:t>7</w:t>
                  </w:r>
                  <w:r>
                    <w:rPr>
                      <w:rFonts w:hint="eastAsia" w:ascii="Times New Roman" w:hAnsi="Times New Roman" w:eastAsia="宋体" w:cs="Times New Roman"/>
                      <w:color w:val="FF0000"/>
                      <w:sz w:val="21"/>
                      <w:szCs w:val="20"/>
                    </w:rPr>
                    <w:t>台</w:t>
                  </w:r>
                </w:p>
              </w:tc>
              <w:tc>
                <w:tcPr>
                  <w:tcW w:w="1535" w:type="dxa"/>
                  <w:tcBorders>
                    <w:tl2br w:val="nil"/>
                    <w:tr2bl w:val="nil"/>
                  </w:tcBorders>
                  <w:noWrap w:val="0"/>
                  <w:vAlign w:val="center"/>
                </w:tcPr>
                <w:p>
                  <w:pPr>
                    <w:adjustRightInd w:val="0"/>
                    <w:snapToGrid w:val="0"/>
                    <w:spacing w:line="240" w:lineRule="auto"/>
                    <w:ind w:firstLine="0" w:firstLineChars="0"/>
                    <w:jc w:val="center"/>
                    <w:rPr>
                      <w:rFonts w:ascii="Times New Roman" w:hAnsi="Times New Roman" w:eastAsia="宋体" w:cs="Times New Roman"/>
                      <w:color w:val="FF0000"/>
                      <w:sz w:val="21"/>
                      <w:szCs w:val="20"/>
                    </w:rPr>
                  </w:pPr>
                  <w:r>
                    <w:rPr>
                      <w:rFonts w:hint="eastAsia" w:ascii="Times New Roman" w:hAnsi="Times New Roman" w:cs="Times New Roman"/>
                      <w:color w:val="FF0000"/>
                      <w:sz w:val="21"/>
                      <w:szCs w:val="20"/>
                      <w:lang w:val="en-US" w:eastAsia="zh-CN"/>
                    </w:rPr>
                    <w:t>0</w:t>
                  </w:r>
                  <w:r>
                    <w:rPr>
                      <w:rFonts w:hint="eastAsia" w:ascii="Times New Roman" w:hAnsi="Times New Roman" w:eastAsia="宋体" w:cs="Times New Roman"/>
                      <w:color w:val="FF0000"/>
                      <w:sz w:val="21"/>
                      <w:szCs w:val="20"/>
                    </w:rPr>
                    <w:t>台</w:t>
                  </w:r>
                </w:p>
              </w:tc>
              <w:tc>
                <w:tcPr>
                  <w:tcW w:w="16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color w:val="FF0000"/>
                      <w:sz w:val="21"/>
                      <w:szCs w:val="20"/>
                    </w:rPr>
                  </w:pPr>
                  <w:r>
                    <w:rPr>
                      <w:rFonts w:hint="eastAsia" w:ascii="Times New Roman" w:hAnsi="Times New Roman" w:cs="Times New Roman"/>
                      <w:snapToGrid w:val="0"/>
                      <w:color w:val="FF0000"/>
                      <w:kern w:val="0"/>
                      <w:sz w:val="21"/>
                      <w:szCs w:val="21"/>
                      <w:lang w:eastAsia="zh-CN"/>
                    </w:rPr>
                    <w:t>减少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2" w:hRule="atLeast"/>
                <w:jc w:val="center"/>
              </w:trPr>
              <w:tc>
                <w:tcPr>
                  <w:tcW w:w="431" w:type="pct"/>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7</w:t>
                  </w:r>
                </w:p>
              </w:tc>
              <w:tc>
                <w:tcPr>
                  <w:tcW w:w="784"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门吊</w:t>
                  </w:r>
                </w:p>
              </w:tc>
              <w:tc>
                <w:tcPr>
                  <w:tcW w:w="856"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LAD-450型</w:t>
                  </w:r>
                </w:p>
              </w:tc>
              <w:tc>
                <w:tcPr>
                  <w:tcW w:w="991"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2台</w:t>
                  </w:r>
                </w:p>
              </w:tc>
              <w:tc>
                <w:tcPr>
                  <w:tcW w:w="1535" w:type="dxa"/>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2台</w:t>
                  </w:r>
                </w:p>
              </w:tc>
              <w:tc>
                <w:tcPr>
                  <w:tcW w:w="16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21"/>
                      <w:szCs w:val="20"/>
                    </w:rPr>
                  </w:pPr>
                  <w:r>
                    <w:rPr>
                      <w:rFonts w:hint="default" w:ascii="Times New Roman" w:hAnsi="Times New Roman" w:cs="Times New Roman"/>
                      <w:snapToGrid w:val="0"/>
                      <w:color w:val="auto"/>
                      <w:kern w:val="0"/>
                      <w:sz w:val="21"/>
                      <w:szCs w:val="21"/>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2" w:hRule="atLeast"/>
                <w:jc w:val="center"/>
              </w:trPr>
              <w:tc>
                <w:tcPr>
                  <w:tcW w:w="431" w:type="pct"/>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color w:val="FF0000"/>
                      <w:sz w:val="21"/>
                      <w:szCs w:val="20"/>
                      <w:lang w:val="en-US" w:eastAsia="zh-CN"/>
                    </w:rPr>
                  </w:pPr>
                  <w:r>
                    <w:rPr>
                      <w:rFonts w:hint="eastAsia" w:ascii="Times New Roman" w:hAnsi="Times New Roman" w:cs="Times New Roman"/>
                      <w:color w:val="FF0000"/>
                      <w:sz w:val="21"/>
                      <w:szCs w:val="20"/>
                      <w:lang w:val="en-US" w:eastAsia="zh-CN"/>
                    </w:rPr>
                    <w:t>8</w:t>
                  </w:r>
                </w:p>
              </w:tc>
              <w:tc>
                <w:tcPr>
                  <w:tcW w:w="784"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FF0000"/>
                      <w:sz w:val="21"/>
                      <w:szCs w:val="21"/>
                      <w:lang w:eastAsia="zh-CN"/>
                    </w:rPr>
                  </w:pPr>
                  <w:r>
                    <w:rPr>
                      <w:rFonts w:hint="eastAsia" w:ascii="Times New Roman" w:hAnsi="Times New Roman" w:cs="Times New Roman"/>
                      <w:color w:val="FF0000"/>
                      <w:sz w:val="21"/>
                      <w:szCs w:val="21"/>
                      <w:lang w:eastAsia="zh-CN"/>
                    </w:rPr>
                    <w:t>电阻焊</w:t>
                  </w:r>
                </w:p>
              </w:tc>
              <w:tc>
                <w:tcPr>
                  <w:tcW w:w="856" w:type="pct"/>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color w:val="FF0000"/>
                      <w:sz w:val="21"/>
                      <w:szCs w:val="20"/>
                      <w:lang w:val="en-US" w:eastAsia="zh-CN"/>
                    </w:rPr>
                  </w:pPr>
                  <w:r>
                    <w:rPr>
                      <w:rFonts w:hint="eastAsia" w:ascii="Times New Roman" w:hAnsi="Times New Roman" w:cs="Times New Roman"/>
                      <w:color w:val="FF0000"/>
                      <w:sz w:val="21"/>
                      <w:szCs w:val="20"/>
                      <w:lang w:val="en-US" w:eastAsia="zh-CN"/>
                    </w:rPr>
                    <w:t>/</w:t>
                  </w:r>
                </w:p>
              </w:tc>
              <w:tc>
                <w:tcPr>
                  <w:tcW w:w="991"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FF0000"/>
                      <w:sz w:val="21"/>
                      <w:szCs w:val="20"/>
                      <w:lang w:val="en-US" w:eastAsia="zh-CN"/>
                    </w:rPr>
                  </w:pPr>
                  <w:r>
                    <w:rPr>
                      <w:rFonts w:hint="eastAsia" w:ascii="Times New Roman" w:hAnsi="Times New Roman" w:cs="Times New Roman"/>
                      <w:color w:val="FF0000"/>
                      <w:sz w:val="21"/>
                      <w:szCs w:val="20"/>
                      <w:lang w:val="en-US" w:eastAsia="zh-CN"/>
                    </w:rPr>
                    <w:t>0台</w:t>
                  </w:r>
                </w:p>
              </w:tc>
              <w:tc>
                <w:tcPr>
                  <w:tcW w:w="1535" w:type="dxa"/>
                  <w:tcBorders>
                    <w:tl2br w:val="nil"/>
                    <w:tr2bl w:val="nil"/>
                  </w:tcBorders>
                  <w:noWrap w:val="0"/>
                  <w:vAlign w:val="center"/>
                </w:tcPr>
                <w:p>
                  <w:pPr>
                    <w:adjustRightInd w:val="0"/>
                    <w:snapToGrid w:val="0"/>
                    <w:spacing w:line="240" w:lineRule="auto"/>
                    <w:ind w:firstLine="0" w:firstLineChars="0"/>
                    <w:jc w:val="center"/>
                    <w:rPr>
                      <w:rFonts w:hint="eastAsia" w:ascii="Times New Roman" w:hAnsi="Times New Roman" w:eastAsia="宋体" w:cs="Times New Roman"/>
                      <w:color w:val="FF0000"/>
                      <w:sz w:val="21"/>
                      <w:szCs w:val="20"/>
                      <w:lang w:val="en-US" w:eastAsia="zh-CN"/>
                    </w:rPr>
                  </w:pPr>
                  <w:r>
                    <w:rPr>
                      <w:rFonts w:hint="eastAsia" w:ascii="Times New Roman" w:hAnsi="Times New Roman" w:cs="Times New Roman"/>
                      <w:color w:val="FF0000"/>
                      <w:sz w:val="21"/>
                      <w:szCs w:val="20"/>
                      <w:lang w:val="en-US" w:eastAsia="zh-CN"/>
                    </w:rPr>
                    <w:t>9台</w:t>
                  </w:r>
                </w:p>
              </w:tc>
              <w:tc>
                <w:tcPr>
                  <w:tcW w:w="16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napToGrid w:val="0"/>
                      <w:color w:val="FF0000"/>
                      <w:kern w:val="0"/>
                      <w:sz w:val="21"/>
                      <w:szCs w:val="21"/>
                      <w:lang w:eastAsia="zh-CN"/>
                    </w:rPr>
                  </w:pPr>
                  <w:r>
                    <w:rPr>
                      <w:rFonts w:hint="eastAsia" w:ascii="Times New Roman" w:hAnsi="Times New Roman" w:cs="Times New Roman"/>
                      <w:snapToGrid w:val="0"/>
                      <w:color w:val="FF0000"/>
                      <w:kern w:val="0"/>
                      <w:sz w:val="21"/>
                      <w:szCs w:val="21"/>
                      <w:lang w:eastAsia="zh-CN"/>
                    </w:rPr>
                    <w:t>将环评中的滚焊机和电焊机更换成电阻焊</w:t>
                  </w:r>
                </w:p>
              </w:tc>
            </w:tr>
          </w:tbl>
          <w:p>
            <w:pPr>
              <w:widowControl/>
              <w:spacing w:after="200" w:afterLines="0" w:line="360" w:lineRule="exact"/>
              <w:ind w:firstLine="0" w:firstLineChars="0"/>
              <w:jc w:val="left"/>
              <w:rPr>
                <w:rFonts w:hint="default" w:ascii="Times New Roman" w:hAnsi="Times New Roman" w:eastAsia="宋体" w:cs="Times New Roman"/>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7" w:hRule="atLeast"/>
          <w:jc w:val="center"/>
        </w:trPr>
        <w:tc>
          <w:tcPr>
            <w:tcW w:w="9028" w:type="dxa"/>
            <w:noWrap w:val="0"/>
            <w:vAlign w:val="top"/>
          </w:tcPr>
          <w:p>
            <w:pPr>
              <w:pStyle w:val="5"/>
              <w:spacing w:beforeLines="50" w:line="360" w:lineRule="auto"/>
              <w:ind w:left="0" w:leftChars="0" w:firstLine="0" w:firstLineChars="0"/>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原辅材料消耗及水平衡：</w:t>
            </w:r>
          </w:p>
          <w:p>
            <w:pPr>
              <w:pStyle w:val="5"/>
              <w:spacing w:beforeLines="50" w:line="360" w:lineRule="auto"/>
              <w:ind w:firstLine="480"/>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 xml:space="preserve"> 主要原辅材料</w:t>
            </w:r>
          </w:p>
          <w:p>
            <w:pPr>
              <w:ind w:firstLine="480"/>
              <w:rPr>
                <w:rFonts w:hint="default" w:ascii="Times New Roman" w:hAnsi="Times New Roman" w:cs="Times New Roman"/>
                <w:b/>
                <w:color w:val="auto"/>
                <w:sz w:val="21"/>
                <w:szCs w:val="21"/>
              </w:rPr>
            </w:pPr>
            <w:r>
              <w:rPr>
                <w:rFonts w:hint="default" w:ascii="Times New Roman" w:hAnsi="Times New Roman" w:cs="Times New Roman"/>
                <w:color w:val="auto"/>
                <w:szCs w:val="24"/>
              </w:rPr>
              <w:t>原辅材料及能源消耗表如下。</w:t>
            </w:r>
          </w:p>
          <w:p>
            <w:pPr>
              <w:adjustRightInd w:val="0"/>
              <w:snapToGrid w:val="0"/>
              <w:spacing w:before="156" w:beforeLines="50" w:after="156" w:afterLines="50" w:line="240" w:lineRule="auto"/>
              <w:ind w:firstLine="0" w:firstLineChars="0"/>
              <w:jc w:val="center"/>
              <w:rPr>
                <w:rFonts w:ascii="Times New Roman" w:hAnsi="Times New Roman" w:eastAsia="宋体" w:cs="Times New Roman"/>
                <w:b/>
                <w:sz w:val="21"/>
                <w:szCs w:val="24"/>
              </w:rPr>
            </w:pPr>
            <w:r>
              <w:rPr>
                <w:rFonts w:hint="eastAsia" w:ascii="Times New Roman" w:hAnsi="Times New Roman" w:eastAsia="宋体" w:cs="Times New Roman"/>
                <w:b/>
                <w:sz w:val="21"/>
                <w:szCs w:val="24"/>
              </w:rPr>
              <w:t>表3   主要原辅材料用量及能源消耗一览表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37"/>
              <w:gridCol w:w="868"/>
              <w:gridCol w:w="1726"/>
              <w:gridCol w:w="1819"/>
              <w:gridCol w:w="2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1"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序号</w:t>
                  </w:r>
                </w:p>
              </w:tc>
              <w:tc>
                <w:tcPr>
                  <w:tcW w:w="817"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名称</w:t>
                  </w:r>
                </w:p>
              </w:tc>
              <w:tc>
                <w:tcPr>
                  <w:tcW w:w="494"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单位</w:t>
                  </w:r>
                </w:p>
              </w:tc>
              <w:tc>
                <w:tcPr>
                  <w:tcW w:w="982"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cs="Times New Roman"/>
                      <w:sz w:val="21"/>
                      <w:szCs w:val="21"/>
                      <w:lang w:eastAsia="zh-CN"/>
                    </w:rPr>
                    <w:t>环评设计</w:t>
                  </w:r>
                  <w:r>
                    <w:rPr>
                      <w:rFonts w:hint="eastAsia" w:ascii="Times New Roman" w:hAnsi="Times New Roman" w:eastAsia="宋体" w:cs="Times New Roman"/>
                      <w:sz w:val="21"/>
                      <w:szCs w:val="21"/>
                    </w:rPr>
                    <w:t>年用量</w:t>
                  </w:r>
                </w:p>
              </w:tc>
              <w:tc>
                <w:tcPr>
                  <w:tcW w:w="1035"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验收实际年用量</w:t>
                  </w:r>
                </w:p>
              </w:tc>
              <w:tc>
                <w:tcPr>
                  <w:tcW w:w="1278"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环评与验收一致性分析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1"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817"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pacing w:val="12"/>
                      <w:sz w:val="21"/>
                      <w:szCs w:val="21"/>
                    </w:rPr>
                  </w:pPr>
                  <w:r>
                    <w:rPr>
                      <w:rFonts w:hint="eastAsia" w:ascii="Times New Roman" w:hAnsi="Times New Roman" w:eastAsia="宋体" w:cs="Times New Roman"/>
                      <w:spacing w:val="12"/>
                      <w:sz w:val="21"/>
                      <w:szCs w:val="21"/>
                    </w:rPr>
                    <w:t>商品混凝土</w:t>
                  </w:r>
                </w:p>
              </w:tc>
              <w:tc>
                <w:tcPr>
                  <w:tcW w:w="494"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pacing w:val="12"/>
                      <w:sz w:val="21"/>
                      <w:szCs w:val="21"/>
                    </w:rPr>
                  </w:pPr>
                  <w:r>
                    <w:rPr>
                      <w:rFonts w:ascii="Times New Roman" w:hAnsi="Times New Roman" w:eastAsia="宋体" w:cs="Times New Roman"/>
                      <w:spacing w:val="12"/>
                      <w:sz w:val="21"/>
                      <w:szCs w:val="21"/>
                    </w:rPr>
                    <w:t>m</w:t>
                  </w:r>
                  <w:r>
                    <w:rPr>
                      <w:rFonts w:ascii="Times New Roman" w:hAnsi="Times New Roman" w:eastAsia="宋体" w:cs="Times New Roman"/>
                      <w:spacing w:val="12"/>
                      <w:sz w:val="21"/>
                      <w:szCs w:val="21"/>
                      <w:vertAlign w:val="superscript"/>
                    </w:rPr>
                    <w:t>3</w:t>
                  </w:r>
                </w:p>
              </w:tc>
              <w:tc>
                <w:tcPr>
                  <w:tcW w:w="982"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pacing w:val="12"/>
                      <w:sz w:val="21"/>
                      <w:szCs w:val="21"/>
                    </w:rPr>
                  </w:pPr>
                  <w:r>
                    <w:rPr>
                      <w:rFonts w:ascii="Times New Roman" w:hAnsi="Times New Roman" w:eastAsia="宋体" w:cs="Times New Roman"/>
                      <w:spacing w:val="12"/>
                      <w:sz w:val="21"/>
                      <w:szCs w:val="21"/>
                    </w:rPr>
                    <w:t>20000</w:t>
                  </w:r>
                </w:p>
              </w:tc>
              <w:tc>
                <w:tcPr>
                  <w:tcW w:w="1823" w:type="dxa"/>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pacing w:val="12"/>
                      <w:sz w:val="21"/>
                      <w:szCs w:val="21"/>
                    </w:rPr>
                  </w:pPr>
                  <w:r>
                    <w:rPr>
                      <w:rFonts w:ascii="Times New Roman" w:hAnsi="Times New Roman" w:eastAsia="宋体" w:cs="Times New Roman"/>
                      <w:spacing w:val="12"/>
                      <w:sz w:val="21"/>
                      <w:szCs w:val="21"/>
                    </w:rPr>
                    <w:t>20000</w:t>
                  </w:r>
                </w:p>
              </w:tc>
              <w:tc>
                <w:tcPr>
                  <w:tcW w:w="1278"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pacing w:val="12"/>
                      <w:sz w:val="21"/>
                      <w:szCs w:val="21"/>
                    </w:rPr>
                  </w:pPr>
                  <w:r>
                    <w:rPr>
                      <w:rFonts w:hint="eastAsia" w:ascii="Times New Roman" w:hAnsi="Times New Roman" w:eastAsia="宋体" w:cs="Times New Roman"/>
                      <w:spacing w:val="12"/>
                      <w:sz w:val="21"/>
                      <w:szCs w:val="21"/>
                    </w:rPr>
                    <w:t>来源：2#拌合站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391"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817"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钢筋</w:t>
                  </w:r>
                </w:p>
              </w:tc>
              <w:tc>
                <w:tcPr>
                  <w:tcW w:w="494"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吨</w:t>
                  </w:r>
                </w:p>
              </w:tc>
              <w:tc>
                <w:tcPr>
                  <w:tcW w:w="982"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10000</w:t>
                  </w:r>
                </w:p>
              </w:tc>
              <w:tc>
                <w:tcPr>
                  <w:tcW w:w="1823" w:type="dxa"/>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10000</w:t>
                  </w:r>
                </w:p>
              </w:tc>
              <w:tc>
                <w:tcPr>
                  <w:tcW w:w="1278"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spacing w:val="12"/>
                      <w:sz w:val="21"/>
                      <w:szCs w:val="21"/>
                    </w:rPr>
                  </w:pPr>
                  <w:r>
                    <w:rPr>
                      <w:rFonts w:hint="eastAsia" w:ascii="Times New Roman" w:hAnsi="Times New Roman" w:eastAsia="宋体" w:cs="Times New Roman"/>
                      <w:spacing w:val="12"/>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1"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817"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模具</w:t>
                  </w:r>
                </w:p>
              </w:tc>
              <w:tc>
                <w:tcPr>
                  <w:tcW w:w="494"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套</w:t>
                  </w:r>
                </w:p>
              </w:tc>
              <w:tc>
                <w:tcPr>
                  <w:tcW w:w="982"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w:t>
                  </w:r>
                </w:p>
              </w:tc>
              <w:tc>
                <w:tcPr>
                  <w:tcW w:w="1823" w:type="dxa"/>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w:t>
                  </w:r>
                </w:p>
              </w:tc>
              <w:tc>
                <w:tcPr>
                  <w:tcW w:w="1278"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spacing w:val="12"/>
                      <w:sz w:val="21"/>
                      <w:szCs w:val="21"/>
                    </w:rPr>
                  </w:pPr>
                  <w:r>
                    <w:rPr>
                      <w:rFonts w:hint="eastAsia" w:ascii="Times New Roman" w:hAnsi="Times New Roman" w:eastAsia="宋体" w:cs="Times New Roman"/>
                      <w:spacing w:val="12"/>
                      <w:sz w:val="21"/>
                      <w:szCs w:val="21"/>
                    </w:rPr>
                    <w:t>外购</w:t>
                  </w:r>
                  <w:r>
                    <w:rPr>
                      <w:rFonts w:ascii="Times New Roman" w:hAnsi="Times New Roman" w:eastAsia="宋体" w:cs="Times New Roman"/>
                      <w:spacing w:val="12"/>
                      <w:sz w:val="21"/>
                      <w:szCs w:val="21"/>
                    </w:rPr>
                    <w:t>，钢模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2" w:hRule="atLeast"/>
                <w:jc w:val="center"/>
              </w:trPr>
              <w:tc>
                <w:tcPr>
                  <w:tcW w:w="391"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color w:val="FF0000"/>
                      <w:sz w:val="21"/>
                      <w:szCs w:val="21"/>
                    </w:rPr>
                  </w:pPr>
                  <w:r>
                    <w:rPr>
                      <w:rFonts w:ascii="Times New Roman" w:hAnsi="Times New Roman" w:eastAsia="宋体" w:cs="Times New Roman"/>
                      <w:color w:val="FF0000"/>
                      <w:sz w:val="21"/>
                      <w:szCs w:val="21"/>
                    </w:rPr>
                    <w:t>4</w:t>
                  </w:r>
                </w:p>
              </w:tc>
              <w:tc>
                <w:tcPr>
                  <w:tcW w:w="817"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FF0000"/>
                      <w:sz w:val="21"/>
                      <w:szCs w:val="21"/>
                    </w:rPr>
                  </w:pPr>
                  <w:r>
                    <w:rPr>
                      <w:rFonts w:hint="eastAsia" w:ascii="Times New Roman" w:hAnsi="Times New Roman" w:eastAsia="宋体" w:cs="Times New Roman"/>
                      <w:color w:val="FF0000"/>
                      <w:sz w:val="21"/>
                      <w:szCs w:val="21"/>
                    </w:rPr>
                    <w:t>焊条</w:t>
                  </w:r>
                </w:p>
              </w:tc>
              <w:tc>
                <w:tcPr>
                  <w:tcW w:w="494"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FF0000"/>
                      <w:sz w:val="21"/>
                      <w:szCs w:val="21"/>
                    </w:rPr>
                  </w:pPr>
                  <w:r>
                    <w:rPr>
                      <w:rFonts w:hint="eastAsia" w:ascii="Times New Roman" w:hAnsi="Times New Roman" w:eastAsia="宋体" w:cs="Times New Roman"/>
                      <w:color w:val="FF0000"/>
                      <w:sz w:val="21"/>
                      <w:szCs w:val="21"/>
                    </w:rPr>
                    <w:t>吨</w:t>
                  </w:r>
                </w:p>
              </w:tc>
              <w:tc>
                <w:tcPr>
                  <w:tcW w:w="982"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FF0000"/>
                      <w:sz w:val="21"/>
                      <w:szCs w:val="21"/>
                    </w:rPr>
                  </w:pPr>
                  <w:r>
                    <w:rPr>
                      <w:rFonts w:hint="eastAsia" w:ascii="Times New Roman" w:hAnsi="Times New Roman" w:eastAsia="宋体" w:cs="Times New Roman"/>
                      <w:color w:val="FF0000"/>
                      <w:sz w:val="21"/>
                      <w:szCs w:val="21"/>
                    </w:rPr>
                    <w:t>7</w:t>
                  </w:r>
                </w:p>
              </w:tc>
              <w:tc>
                <w:tcPr>
                  <w:tcW w:w="1823" w:type="dxa"/>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FF0000"/>
                      <w:sz w:val="21"/>
                      <w:szCs w:val="21"/>
                      <w:lang w:eastAsia="zh-CN"/>
                    </w:rPr>
                  </w:pPr>
                  <w:r>
                    <w:rPr>
                      <w:rFonts w:hint="eastAsia" w:ascii="Times New Roman" w:hAnsi="Times New Roman" w:cs="Times New Roman"/>
                      <w:color w:val="FF0000"/>
                      <w:sz w:val="21"/>
                      <w:szCs w:val="21"/>
                      <w:lang w:val="en-US" w:eastAsia="zh-CN"/>
                    </w:rPr>
                    <w:t>0</w:t>
                  </w:r>
                </w:p>
              </w:tc>
              <w:tc>
                <w:tcPr>
                  <w:tcW w:w="1278"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FF0000"/>
                      <w:spacing w:val="12"/>
                      <w:sz w:val="21"/>
                      <w:szCs w:val="21"/>
                      <w:lang w:eastAsia="zh-CN"/>
                    </w:rPr>
                  </w:pPr>
                  <w:r>
                    <w:rPr>
                      <w:rFonts w:hint="eastAsia" w:ascii="Times New Roman" w:hAnsi="Times New Roman" w:cs="Times New Roman"/>
                      <w:color w:val="FF0000"/>
                      <w:spacing w:val="12"/>
                      <w:sz w:val="21"/>
                      <w:szCs w:val="21"/>
                      <w:lang w:eastAsia="zh-CN"/>
                    </w:rPr>
                    <w:t>更换焊接方式，不使用焊条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1"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w:t>
                  </w:r>
                </w:p>
              </w:tc>
              <w:tc>
                <w:tcPr>
                  <w:tcW w:w="817"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脱模剂</w:t>
                  </w:r>
                </w:p>
              </w:tc>
              <w:tc>
                <w:tcPr>
                  <w:tcW w:w="494"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吨</w:t>
                  </w:r>
                </w:p>
              </w:tc>
              <w:tc>
                <w:tcPr>
                  <w:tcW w:w="982"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w:t>
                  </w:r>
                </w:p>
              </w:tc>
              <w:tc>
                <w:tcPr>
                  <w:tcW w:w="1823" w:type="dxa"/>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w:t>
                  </w:r>
                </w:p>
              </w:tc>
              <w:tc>
                <w:tcPr>
                  <w:tcW w:w="1278"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spacing w:val="12"/>
                      <w:sz w:val="21"/>
                      <w:szCs w:val="21"/>
                    </w:rPr>
                  </w:pPr>
                  <w:r>
                    <w:rPr>
                      <w:rFonts w:hint="eastAsia" w:ascii="Times New Roman" w:hAnsi="Times New Roman" w:eastAsia="宋体" w:cs="Times New Roman"/>
                      <w:spacing w:val="12"/>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391"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817"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乳化液</w:t>
                  </w:r>
                </w:p>
              </w:tc>
              <w:tc>
                <w:tcPr>
                  <w:tcW w:w="494"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吨</w:t>
                  </w:r>
                </w:p>
              </w:tc>
              <w:tc>
                <w:tcPr>
                  <w:tcW w:w="982"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sz w:val="21"/>
                      <w:szCs w:val="21"/>
                    </w:rPr>
                  </w:pPr>
                  <w:r>
                    <w:rPr>
                      <w:rFonts w:ascii="Times New Roman" w:hAnsi="Times New Roman" w:eastAsia="宋体" w:cs="Times New Roman"/>
                      <w:sz w:val="21"/>
                      <w:szCs w:val="21"/>
                    </w:rPr>
                    <w:t>0.</w:t>
                  </w:r>
                  <w:r>
                    <w:rPr>
                      <w:rFonts w:hint="eastAsia" w:ascii="Times New Roman" w:hAnsi="Times New Roman" w:eastAsia="宋体" w:cs="Times New Roman"/>
                      <w:sz w:val="21"/>
                      <w:szCs w:val="21"/>
                    </w:rPr>
                    <w:t>1</w:t>
                  </w:r>
                </w:p>
              </w:tc>
              <w:tc>
                <w:tcPr>
                  <w:tcW w:w="1823" w:type="dxa"/>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0.</w:t>
                  </w:r>
                  <w:r>
                    <w:rPr>
                      <w:rFonts w:hint="eastAsia" w:ascii="Times New Roman" w:hAnsi="Times New Roman" w:eastAsia="宋体" w:cs="Times New Roman"/>
                      <w:sz w:val="21"/>
                      <w:szCs w:val="21"/>
                    </w:rPr>
                    <w:t>1</w:t>
                  </w:r>
                </w:p>
              </w:tc>
              <w:tc>
                <w:tcPr>
                  <w:tcW w:w="1278" w:type="pct"/>
                  <w:tcBorders>
                    <w:tl2br w:val="nil"/>
                    <w:tr2bl w:val="nil"/>
                  </w:tcBorders>
                  <w:noWrap w:val="0"/>
                  <w:vAlign w:val="center"/>
                </w:tcPr>
                <w:p>
                  <w:pPr>
                    <w:adjustRightInd/>
                    <w:snapToGrid/>
                    <w:spacing w:line="240" w:lineRule="auto"/>
                    <w:ind w:firstLine="0" w:firstLineChars="0"/>
                    <w:jc w:val="center"/>
                    <w:rPr>
                      <w:rFonts w:hint="eastAsia" w:ascii="Times New Roman" w:hAnsi="Times New Roman" w:eastAsia="宋体" w:cs="Times New Roman"/>
                      <w:spacing w:val="12"/>
                      <w:sz w:val="21"/>
                      <w:szCs w:val="21"/>
                    </w:rPr>
                  </w:pPr>
                  <w:r>
                    <w:rPr>
                      <w:rFonts w:hint="eastAsia" w:ascii="Times New Roman" w:hAnsi="Times New Roman" w:eastAsia="宋体" w:cs="Times New Roman"/>
                      <w:spacing w:val="12"/>
                      <w:sz w:val="21"/>
                      <w:szCs w:val="21"/>
                    </w:rPr>
                    <w:t>外购原液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391"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817"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电</w:t>
                  </w:r>
                </w:p>
              </w:tc>
              <w:tc>
                <w:tcPr>
                  <w:tcW w:w="494"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万</w:t>
                  </w:r>
                  <w:r>
                    <w:rPr>
                      <w:rFonts w:ascii="Times New Roman" w:hAnsi="Times New Roman" w:eastAsia="宋体" w:cs="Times New Roman"/>
                      <w:sz w:val="21"/>
                      <w:szCs w:val="21"/>
                    </w:rPr>
                    <w:t>kwh</w:t>
                  </w:r>
                </w:p>
              </w:tc>
              <w:tc>
                <w:tcPr>
                  <w:tcW w:w="982"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1823" w:type="dxa"/>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1278"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区域电网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1"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p>
              </w:tc>
              <w:tc>
                <w:tcPr>
                  <w:tcW w:w="817"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水</w:t>
                  </w:r>
                </w:p>
              </w:tc>
              <w:tc>
                <w:tcPr>
                  <w:tcW w:w="494"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m</w:t>
                  </w:r>
                  <w:r>
                    <w:rPr>
                      <w:rFonts w:ascii="Times New Roman" w:hAnsi="Times New Roman" w:eastAsia="宋体" w:cs="Times New Roman"/>
                      <w:sz w:val="21"/>
                      <w:szCs w:val="21"/>
                      <w:vertAlign w:val="superscript"/>
                    </w:rPr>
                    <w:t>3</w:t>
                  </w:r>
                </w:p>
              </w:tc>
              <w:tc>
                <w:tcPr>
                  <w:tcW w:w="982"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highlight w:val="yellow"/>
                    </w:rPr>
                  </w:pPr>
                  <w:r>
                    <w:rPr>
                      <w:rFonts w:ascii="Times New Roman" w:hAnsi="Times New Roman" w:eastAsia="宋体" w:cs="Times New Roman"/>
                      <w:sz w:val="21"/>
                      <w:szCs w:val="21"/>
                    </w:rPr>
                    <w:t>2182.491</w:t>
                  </w:r>
                </w:p>
              </w:tc>
              <w:tc>
                <w:tcPr>
                  <w:tcW w:w="1823" w:type="dxa"/>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2182.491</w:t>
                  </w:r>
                </w:p>
              </w:tc>
              <w:tc>
                <w:tcPr>
                  <w:tcW w:w="1278" w:type="pct"/>
                  <w:tcBorders>
                    <w:tl2br w:val="nil"/>
                    <w:tr2bl w:val="nil"/>
                  </w:tcBorders>
                  <w:noWrap w:val="0"/>
                  <w:vAlign w:val="center"/>
                </w:tcPr>
                <w:p>
                  <w:pPr>
                    <w:adjustRightInd/>
                    <w:snapToGrid/>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自备水井</w:t>
                  </w:r>
                </w:p>
              </w:tc>
            </w:tr>
          </w:tbl>
          <w:p>
            <w:pPr>
              <w:adjustRightInd w:val="0"/>
              <w:snapToGrid w:val="0"/>
              <w:spacing w:line="360" w:lineRule="auto"/>
              <w:ind w:firstLine="480" w:firstLineChars="200"/>
              <w:textAlignment w:val="baseline"/>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lang w:val="en-US" w:eastAsia="zh-CN"/>
              </w:rPr>
              <w:t>2</w:t>
            </w:r>
            <w:r>
              <w:rPr>
                <w:rFonts w:hint="default" w:ascii="Times New Roman" w:hAnsi="Times New Roman" w:eastAsia="宋体" w:cs="Times New Roman"/>
                <w:color w:val="auto"/>
                <w:sz w:val="24"/>
                <w:szCs w:val="20"/>
              </w:rPr>
              <w:t>．用水量核算</w:t>
            </w:r>
          </w:p>
          <w:p>
            <w:pPr>
              <w:adjustRightInd/>
              <w:snapToGrid/>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本项目用水包括</w:t>
            </w:r>
            <w:r>
              <w:rPr>
                <w:rFonts w:hint="eastAsia" w:ascii="Times New Roman" w:hAnsi="Times New Roman" w:eastAsia="宋体" w:cs="Times New Roman"/>
                <w:sz w:val="24"/>
                <w:szCs w:val="24"/>
              </w:rPr>
              <w:t>水包括厂区进出</w:t>
            </w:r>
            <w:r>
              <w:rPr>
                <w:rFonts w:ascii="Times New Roman" w:hAnsi="Times New Roman" w:eastAsia="宋体" w:cs="Times New Roman"/>
                <w:sz w:val="24"/>
                <w:szCs w:val="24"/>
              </w:rPr>
              <w:t>预制梁养护用水</w:t>
            </w:r>
            <w:r>
              <w:rPr>
                <w:rFonts w:hint="eastAsia" w:ascii="Times New Roman" w:hAnsi="Times New Roman" w:eastAsia="宋体" w:cs="Times New Roman"/>
                <w:sz w:val="24"/>
                <w:szCs w:val="24"/>
              </w:rPr>
              <w:t>以及职工日常生活用水</w:t>
            </w:r>
            <w:r>
              <w:rPr>
                <w:rFonts w:ascii="Times New Roman" w:hAnsi="Times New Roman" w:eastAsia="宋体" w:cs="Times New Roman"/>
                <w:sz w:val="24"/>
                <w:szCs w:val="24"/>
              </w:rPr>
              <w:t>。</w:t>
            </w:r>
          </w:p>
          <w:p>
            <w:pPr>
              <w:adjustRightInd/>
              <w:snapToGrid/>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（1）生产用水</w:t>
            </w:r>
          </w:p>
          <w:p>
            <w:pPr>
              <w:pBdr>
                <w:top w:val="none" w:color="auto" w:sz="0" w:space="1"/>
                <w:left w:val="none" w:color="auto" w:sz="0" w:space="4"/>
                <w:bottom w:val="none" w:color="auto" w:sz="0" w:space="1"/>
                <w:right w:val="none" w:color="auto" w:sz="0" w:space="4"/>
              </w:pBdr>
              <w:adjustRightInd/>
              <w:snapToGrid/>
              <w:spacing w:line="360" w:lineRule="auto"/>
              <w:ind w:firstLine="480" w:firstLineChars="200"/>
              <w:rPr>
                <w:rFonts w:ascii="Times New Roman" w:hAnsi="Times New Roman" w:eastAsia="宋体" w:cs="Times New Roman"/>
                <w:sz w:val="24"/>
                <w:szCs w:val="24"/>
              </w:rPr>
            </w:pPr>
            <w:r>
              <w:rPr>
                <w:rFonts w:hint="eastAsia" w:ascii="Times New Roman" w:hAnsi="Times New Roman" w:cs="Times New Roman"/>
                <w:sz w:val="24"/>
                <w:szCs w:val="24"/>
                <w:lang w:eastAsia="zh-CN"/>
              </w:rPr>
              <w:t>①</w:t>
            </w:r>
            <w:r>
              <w:rPr>
                <w:rFonts w:hint="eastAsia" w:ascii="Times New Roman" w:hAnsi="Times New Roman" w:eastAsia="宋体" w:cs="Times New Roman"/>
                <w:sz w:val="24"/>
                <w:szCs w:val="24"/>
              </w:rPr>
              <w:t>预制梁</w:t>
            </w:r>
            <w:r>
              <w:rPr>
                <w:rFonts w:ascii="Times New Roman" w:hAnsi="Times New Roman" w:eastAsia="宋体" w:cs="Times New Roman"/>
                <w:sz w:val="24"/>
                <w:szCs w:val="24"/>
              </w:rPr>
              <w:t>养护用</w:t>
            </w:r>
            <w:r>
              <w:rPr>
                <w:rFonts w:hint="eastAsia" w:ascii="Times New Roman" w:hAnsi="Times New Roman" w:eastAsia="宋体" w:cs="Times New Roman"/>
                <w:sz w:val="24"/>
                <w:szCs w:val="24"/>
              </w:rPr>
              <w:t>水</w:t>
            </w:r>
          </w:p>
          <w:p>
            <w:pPr>
              <w:adjustRightInd/>
              <w:snapToGrid/>
              <w:spacing w:line="360" w:lineRule="auto"/>
              <w:ind w:firstLine="480" w:firstLineChars="200"/>
              <w:rPr>
                <w:rFonts w:ascii="Times New Roman" w:hAnsi="Times New Roman" w:eastAsia="宋体" w:cs="Times New Roman"/>
                <w:bCs/>
                <w:spacing w:val="8"/>
                <w:kern w:val="24"/>
                <w:sz w:val="24"/>
                <w:szCs w:val="24"/>
              </w:rPr>
            </w:pPr>
            <w:r>
              <w:rPr>
                <w:rFonts w:hint="eastAsia" w:ascii="Times New Roman" w:hAnsi="Times New Roman" w:eastAsia="宋体" w:cs="Times New Roman"/>
                <w:sz w:val="24"/>
                <w:szCs w:val="24"/>
              </w:rPr>
              <w:t>为最大限度</w:t>
            </w:r>
            <w:r>
              <w:rPr>
                <w:rFonts w:ascii="Times New Roman" w:hAnsi="Times New Roman" w:eastAsia="宋体" w:cs="Times New Roman"/>
                <w:sz w:val="24"/>
                <w:szCs w:val="24"/>
              </w:rPr>
              <w:t>的</w:t>
            </w:r>
            <w:r>
              <w:rPr>
                <w:rFonts w:hint="eastAsia" w:ascii="Times New Roman" w:hAnsi="Times New Roman" w:eastAsia="宋体" w:cs="Times New Roman"/>
                <w:sz w:val="24"/>
                <w:szCs w:val="24"/>
              </w:rPr>
              <w:t>提高</w:t>
            </w:r>
            <w:r>
              <w:rPr>
                <w:rFonts w:ascii="Times New Roman" w:hAnsi="Times New Roman" w:eastAsia="宋体" w:cs="Times New Roman"/>
                <w:sz w:val="24"/>
                <w:szCs w:val="24"/>
              </w:rPr>
              <w:t>预制梁的</w:t>
            </w:r>
            <w:r>
              <w:rPr>
                <w:rFonts w:hint="eastAsia" w:ascii="Times New Roman" w:hAnsi="Times New Roman" w:eastAsia="宋体" w:cs="Times New Roman"/>
                <w:sz w:val="24"/>
                <w:szCs w:val="24"/>
              </w:rPr>
              <w:t>质量，</w:t>
            </w:r>
            <w:r>
              <w:rPr>
                <w:rFonts w:ascii="Times New Roman" w:hAnsi="Times New Roman" w:eastAsia="宋体" w:cs="Times New Roman"/>
                <w:sz w:val="24"/>
                <w:szCs w:val="24"/>
              </w:rPr>
              <w:t>需定时定量</w:t>
            </w:r>
            <w:r>
              <w:rPr>
                <w:rFonts w:hint="eastAsia" w:ascii="Times New Roman" w:hAnsi="Times New Roman" w:eastAsia="宋体" w:cs="Times New Roman"/>
                <w:sz w:val="24"/>
                <w:szCs w:val="24"/>
              </w:rPr>
              <w:t>对其</w:t>
            </w:r>
            <w:r>
              <w:rPr>
                <w:rFonts w:ascii="Times New Roman" w:hAnsi="Times New Roman" w:eastAsia="宋体" w:cs="Times New Roman"/>
                <w:sz w:val="24"/>
                <w:szCs w:val="24"/>
              </w:rPr>
              <w:t>进行洒水</w:t>
            </w:r>
            <w:r>
              <w:rPr>
                <w:rFonts w:hint="eastAsia" w:ascii="Times New Roman" w:hAnsi="Times New Roman" w:eastAsia="宋体" w:cs="Times New Roman"/>
                <w:sz w:val="24"/>
                <w:szCs w:val="24"/>
              </w:rPr>
              <w:t>养护</w:t>
            </w:r>
            <w:r>
              <w:rPr>
                <w:rFonts w:ascii="Times New Roman" w:hAnsi="Times New Roman" w:eastAsia="宋体" w:cs="Times New Roman"/>
                <w:sz w:val="24"/>
                <w:szCs w:val="24"/>
              </w:rPr>
              <w:t>，根据建设单位提供的资料</w:t>
            </w:r>
            <w:r>
              <w:rPr>
                <w:rFonts w:hint="eastAsia" w:ascii="Times New Roman" w:hAnsi="Times New Roman" w:eastAsia="宋体" w:cs="Times New Roman"/>
                <w:bCs/>
                <w:spacing w:val="8"/>
                <w:kern w:val="24"/>
                <w:sz w:val="24"/>
                <w:szCs w:val="24"/>
              </w:rPr>
              <w:t>，养护用水量为</w:t>
            </w:r>
            <w:r>
              <w:rPr>
                <w:rFonts w:ascii="Times New Roman" w:hAnsi="Times New Roman" w:eastAsia="宋体" w:cs="Times New Roman"/>
                <w:bCs/>
                <w:spacing w:val="8"/>
                <w:kern w:val="24"/>
                <w:sz w:val="24"/>
                <w:szCs w:val="24"/>
              </w:rPr>
              <w:t>4t/ d</w:t>
            </w:r>
            <w:r>
              <w:rPr>
                <w:rFonts w:ascii="Times New Roman" w:hAnsi="Times New Roman" w:eastAsia="宋体" w:cs="Times New Roman"/>
                <w:sz w:val="24"/>
                <w:szCs w:val="24"/>
              </w:rPr>
              <w:t>（1080m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/a）</w:t>
            </w:r>
            <w:r>
              <w:rPr>
                <w:rFonts w:hint="eastAsia" w:ascii="Times New Roman" w:hAnsi="Times New Roman" w:eastAsia="宋体" w:cs="Times New Roman"/>
                <w:bCs/>
                <w:spacing w:val="8"/>
                <w:kern w:val="24"/>
                <w:sz w:val="24"/>
                <w:szCs w:val="24"/>
              </w:rPr>
              <w:t>。</w:t>
            </w:r>
            <w:r>
              <w:rPr>
                <w:rFonts w:hint="eastAsia" w:ascii="Times New Roman" w:hAnsi="Times New Roman" w:eastAsia="宋体" w:cs="Times New Roman"/>
                <w:kern w:val="0"/>
                <w:sz w:val="24"/>
                <w:szCs w:val="24"/>
              </w:rPr>
              <w:t>养护水洒在预制梁表面，</w:t>
            </w:r>
            <w:r>
              <w:rPr>
                <w:rFonts w:hint="eastAsia" w:ascii="Times New Roman" w:hAnsi="Times New Roman" w:eastAsia="宋体" w:cs="Times New Roman"/>
                <w:bCs/>
                <w:spacing w:val="8"/>
                <w:kern w:val="24"/>
                <w:sz w:val="24"/>
                <w:szCs w:val="24"/>
              </w:rPr>
              <w:t>自然蒸发、耗散。</w:t>
            </w:r>
          </w:p>
          <w:p>
            <w:pPr>
              <w:pBdr>
                <w:top w:val="none" w:color="auto" w:sz="0" w:space="1"/>
                <w:left w:val="none" w:color="auto" w:sz="0" w:space="4"/>
                <w:bottom w:val="none" w:color="auto" w:sz="0" w:space="1"/>
                <w:right w:val="none" w:color="auto" w:sz="0" w:space="4"/>
              </w:pBdr>
              <w:adjustRightInd/>
              <w:snapToGrid/>
              <w:spacing w:line="360" w:lineRule="auto"/>
              <w:ind w:firstLine="480" w:firstLineChars="200"/>
              <w:rPr>
                <w:rFonts w:ascii="Times New Roman" w:hAnsi="Times New Roman" w:eastAsia="宋体" w:cs="Times New Roman"/>
                <w:sz w:val="24"/>
                <w:szCs w:val="24"/>
              </w:rPr>
            </w:pPr>
            <w:r>
              <w:rPr>
                <w:rFonts w:hint="eastAsia" w:ascii="Times New Roman" w:hAnsi="Times New Roman" w:cs="Times New Roman"/>
                <w:sz w:val="24"/>
                <w:szCs w:val="24"/>
                <w:lang w:eastAsia="zh-CN"/>
              </w:rPr>
              <w:t>②</w:t>
            </w:r>
            <w:r>
              <w:rPr>
                <w:rFonts w:hint="eastAsia" w:ascii="Times New Roman" w:hAnsi="Times New Roman" w:eastAsia="宋体" w:cs="Times New Roman"/>
                <w:sz w:val="24"/>
                <w:szCs w:val="24"/>
              </w:rPr>
              <w:t>乳化液配制用水</w:t>
            </w:r>
          </w:p>
          <w:p>
            <w:pPr>
              <w:adjustRightInd/>
              <w:snapToGrid/>
              <w:spacing w:line="360" w:lineRule="auto"/>
              <w:ind w:firstLine="480" w:firstLineChars="200"/>
              <w:rPr>
                <w:rFonts w:hint="eastAsia" w:ascii="Times New Roman" w:hAnsi="Times New Roman" w:eastAsia="宋体" w:cs="Times New Roman"/>
                <w:sz w:val="21"/>
                <w:szCs w:val="20"/>
              </w:rPr>
            </w:pPr>
            <w:r>
              <w:rPr>
                <w:rFonts w:hint="eastAsia" w:ascii="Times New Roman" w:hAnsi="Times New Roman" w:eastAsia="宋体" w:cs="Times New Roman"/>
                <w:sz w:val="24"/>
                <w:szCs w:val="24"/>
              </w:rPr>
              <w:t>根据建设单位提供资料，项目生产过程中稀释后乳化液使用量为</w:t>
            </w:r>
            <w:r>
              <w:rPr>
                <w:rFonts w:ascii="Times New Roman" w:hAnsi="Times New Roman" w:eastAsia="宋体" w:cs="Times New Roman"/>
                <w:sz w:val="24"/>
                <w:szCs w:val="24"/>
              </w:rPr>
              <w:t>1</w:t>
            </w:r>
            <w:r>
              <w:rPr>
                <w:rFonts w:hint="eastAsia" w:ascii="Times New Roman" w:hAnsi="Times New Roman" w:eastAsia="宋体" w:cs="Times New Roman"/>
                <w:sz w:val="24"/>
                <w:szCs w:val="24"/>
              </w:rPr>
              <w:t>t/a。项目外购乳化液原液（0.1t/a）加水配制，乳化液与水配制比例为1:9，则配制乳化液用水量为</w:t>
            </w:r>
            <w:r>
              <w:rPr>
                <w:rFonts w:ascii="Times New Roman" w:hAnsi="Times New Roman" w:eastAsia="宋体" w:cs="Times New Roman"/>
                <w:sz w:val="24"/>
                <w:szCs w:val="24"/>
              </w:rPr>
              <w:t>0.9</w:t>
            </w:r>
            <w:r>
              <w:rPr>
                <w:rFonts w:hint="eastAsia" w:ascii="Times New Roman" w:hAnsi="Times New Roman" w:eastAsia="宋体" w:cs="Times New Roman"/>
                <w:sz w:val="24"/>
                <w:szCs w:val="24"/>
              </w:rPr>
              <w:t>t/a。乳化液配制用水在生产过程中损耗一部分，剩余全部进入废乳化液。</w:t>
            </w:r>
          </w:p>
          <w:p>
            <w:pPr>
              <w:adjustRightInd/>
              <w:snapToGrid/>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生活用水</w:t>
            </w:r>
          </w:p>
          <w:p>
            <w:pPr>
              <w:adjustRightInd/>
              <w:snapToGrid/>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本项目劳动定员100人，年工作270天。员工</w:t>
            </w:r>
            <w:r>
              <w:rPr>
                <w:rFonts w:hint="eastAsia" w:ascii="Times New Roman" w:hAnsi="Times New Roman" w:eastAsia="宋体" w:cs="Times New Roman"/>
                <w:sz w:val="24"/>
                <w:szCs w:val="24"/>
              </w:rPr>
              <w:t>均不</w:t>
            </w:r>
            <w:r>
              <w:rPr>
                <w:rFonts w:ascii="Times New Roman" w:hAnsi="Times New Roman" w:eastAsia="宋体" w:cs="Times New Roman"/>
                <w:sz w:val="24"/>
                <w:szCs w:val="24"/>
              </w:rPr>
              <w:t>在厂区</w:t>
            </w:r>
            <w:r>
              <w:rPr>
                <w:rFonts w:hint="eastAsia" w:ascii="Times New Roman" w:hAnsi="Times New Roman" w:eastAsia="宋体" w:cs="Times New Roman"/>
                <w:sz w:val="24"/>
                <w:szCs w:val="24"/>
              </w:rPr>
              <w:t>食宿，员工</w:t>
            </w:r>
            <w:r>
              <w:rPr>
                <w:rFonts w:ascii="Times New Roman" w:hAnsi="Times New Roman" w:eastAsia="宋体" w:cs="Times New Roman"/>
                <w:sz w:val="24"/>
                <w:szCs w:val="24"/>
              </w:rPr>
              <w:t>日常生活用水量按40L/d计，则员工日常生活用水量</w:t>
            </w:r>
            <w:r>
              <w:rPr>
                <w:rFonts w:hint="eastAsia" w:ascii="Times New Roman" w:hAnsi="Times New Roman" w:eastAsia="宋体" w:cs="Times New Roman"/>
                <w:sz w:val="24"/>
                <w:szCs w:val="24"/>
              </w:rPr>
              <w:t>为</w:t>
            </w:r>
            <w:r>
              <w:rPr>
                <w:rFonts w:ascii="Times New Roman" w:hAnsi="Times New Roman" w:eastAsia="宋体" w:cs="Times New Roman"/>
                <w:sz w:val="24"/>
                <w:szCs w:val="24"/>
              </w:rPr>
              <w:t>4m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/d</w:t>
            </w:r>
            <w:r>
              <w:rPr>
                <w:rFonts w:hint="eastAsia" w:ascii="Times New Roman" w:hAnsi="Times New Roman" w:eastAsia="宋体" w:cs="Times New Roman"/>
                <w:sz w:val="24"/>
                <w:szCs w:val="24"/>
              </w:rPr>
              <w:t>（</w:t>
            </w:r>
            <w:r>
              <w:rPr>
                <w:rFonts w:ascii="Times New Roman" w:hAnsi="Times New Roman" w:eastAsia="宋体" w:cs="Times New Roman"/>
                <w:sz w:val="24"/>
                <w:szCs w:val="24"/>
              </w:rPr>
              <w:t>1080m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/a</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r>
              <w:rPr>
                <w:rFonts w:hint="eastAsia" w:ascii="Times New Roman" w:hAnsi="Times New Roman" w:eastAsia="宋体" w:cs="Times New Roman"/>
                <w:sz w:val="24"/>
                <w:szCs w:val="24"/>
              </w:rPr>
              <w:t>排水系数按照0.8计，则员工生活污水排放量为</w:t>
            </w:r>
            <w:r>
              <w:rPr>
                <w:rFonts w:ascii="Times New Roman" w:hAnsi="Times New Roman" w:eastAsia="宋体" w:cs="Times New Roman"/>
                <w:sz w:val="24"/>
                <w:szCs w:val="24"/>
              </w:rPr>
              <w:t>3.2m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/d</w:t>
            </w:r>
            <w:r>
              <w:rPr>
                <w:rFonts w:hint="eastAsia" w:ascii="Times New Roman" w:hAnsi="Times New Roman" w:eastAsia="宋体" w:cs="Times New Roman"/>
                <w:sz w:val="24"/>
                <w:szCs w:val="24"/>
              </w:rPr>
              <w:t>（</w:t>
            </w:r>
            <w:r>
              <w:rPr>
                <w:rFonts w:ascii="Times New Roman" w:hAnsi="Times New Roman" w:eastAsia="宋体" w:cs="Times New Roman"/>
                <w:sz w:val="24"/>
                <w:szCs w:val="24"/>
              </w:rPr>
              <w:t>864m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/a</w:t>
            </w:r>
            <w:r>
              <w:rPr>
                <w:rFonts w:hint="eastAsia" w:ascii="Times New Roman" w:hAnsi="Times New Roman" w:eastAsia="宋体" w:cs="Times New Roman"/>
                <w:sz w:val="24"/>
                <w:szCs w:val="24"/>
              </w:rPr>
              <w:t>）。本项目生活污水经</w:t>
            </w:r>
            <w:r>
              <w:rPr>
                <w:rFonts w:ascii="Times New Roman" w:hAnsi="Times New Roman" w:eastAsia="宋体" w:cs="Times New Roman"/>
                <w:sz w:val="24"/>
                <w:szCs w:val="24"/>
              </w:rPr>
              <w:t>20</w:t>
            </w:r>
            <w:r>
              <w:rPr>
                <w:rFonts w:hint="eastAsia" w:ascii="Times New Roman" w:hAnsi="Times New Roman" w:eastAsia="宋体" w:cs="Times New Roman"/>
                <w:sz w:val="24"/>
                <w:szCs w:val="24"/>
              </w:rPr>
              <w:t>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的化粪池处理后定期抽吸肥田。</w:t>
            </w:r>
          </w:p>
          <w:p>
            <w:pPr>
              <w:adjustRightInd/>
              <w:snapToGrid/>
              <w:spacing w:line="360" w:lineRule="auto"/>
              <w:ind w:firstLine="480" w:firstLineChars="200"/>
              <w:rPr>
                <w:rFonts w:hint="eastAsia" w:ascii="Times New Roman" w:hAnsi="Times New Roman" w:eastAsia="宋体" w:cs="Times New Roman"/>
                <w:color w:val="auto"/>
                <w:sz w:val="24"/>
                <w:szCs w:val="20"/>
                <w:u w:val="single"/>
                <w:lang w:eastAsia="zh-CN"/>
              </w:rPr>
            </w:pPr>
            <w:r>
              <w:rPr>
                <w:rFonts w:hint="eastAsia" w:ascii="Times New Roman" w:hAnsi="Times New Roman" w:eastAsia="宋体" w:cs="Times New Roman"/>
                <w:sz w:val="24"/>
                <w:szCs w:val="24"/>
              </w:rPr>
              <w:t>综上</w:t>
            </w:r>
            <w:r>
              <w:rPr>
                <w:rFonts w:ascii="Times New Roman" w:hAnsi="Times New Roman" w:eastAsia="宋体" w:cs="Times New Roman"/>
                <w:sz w:val="24"/>
                <w:szCs w:val="24"/>
              </w:rPr>
              <w:t>所述，</w:t>
            </w:r>
            <w:r>
              <w:rPr>
                <w:rFonts w:hint="eastAsia" w:ascii="Times New Roman" w:hAnsi="Times New Roman" w:eastAsia="宋体" w:cs="Times New Roman"/>
                <w:sz w:val="24"/>
                <w:szCs w:val="24"/>
              </w:rPr>
              <w:t>本项目废水得到了合理处置。因此，该项目的建设对该区域的水环境产生的影响不大。</w:t>
            </w:r>
            <w:r>
              <w:rPr>
                <w:rFonts w:hint="default" w:ascii="Times New Roman" w:hAnsi="Times New Roman" w:eastAsia="宋体" w:cs="Times New Roman"/>
                <w:color w:val="auto"/>
                <w:sz w:val="24"/>
                <w:szCs w:val="20"/>
              </w:rPr>
              <w:t>水平衡图见下图：</w:t>
            </w:r>
          </w:p>
          <w:p>
            <w:pPr>
              <w:adjustRightInd w:val="0"/>
              <w:snapToGrid w:val="0"/>
              <w:spacing w:line="360" w:lineRule="auto"/>
              <w:ind w:left="0" w:leftChars="0" w:firstLine="0" w:firstLineChars="0"/>
              <w:textAlignment w:val="baseline"/>
              <w:rPr>
                <w:rFonts w:hint="default" w:ascii="Times New Roman" w:hAnsi="Times New Roman" w:eastAsia="宋体" w:cs="Times New Roman"/>
                <w:color w:val="auto"/>
                <w:sz w:val="24"/>
                <w:szCs w:val="20"/>
              </w:rPr>
            </w:pPr>
            <w:r>
              <w:drawing>
                <wp:inline distT="0" distB="0" distL="114300" distR="114300">
                  <wp:extent cx="5594985" cy="3515995"/>
                  <wp:effectExtent l="0" t="0" r="5715" b="825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a:stretch>
                            <a:fillRect/>
                          </a:stretch>
                        </pic:blipFill>
                        <pic:spPr>
                          <a:xfrm>
                            <a:off x="0" y="0"/>
                            <a:ext cx="5594985" cy="3515995"/>
                          </a:xfrm>
                          <a:prstGeom prst="rect">
                            <a:avLst/>
                          </a:prstGeom>
                          <a:noFill/>
                          <a:ln>
                            <a:noFill/>
                          </a:ln>
                        </pic:spPr>
                      </pic:pic>
                    </a:graphicData>
                  </a:graphic>
                </wp:inline>
              </w:drawing>
            </w:r>
          </w:p>
          <w:p>
            <w:pPr>
              <w:ind w:left="0" w:leftChars="0" w:firstLine="0" w:firstLineChars="0"/>
              <w:jc w:val="center"/>
              <w:rPr>
                <w:rFonts w:hint="default" w:ascii="Times New Roman" w:hAnsi="Times New Roman" w:eastAsia="宋体" w:cs="Times New Roman"/>
                <w:b/>
                <w:bCs/>
                <w:color w:val="auto"/>
                <w:kern w:val="2"/>
                <w:sz w:val="24"/>
                <w:szCs w:val="21"/>
                <w:highlight w:val="none"/>
                <w:u w:val="none"/>
                <w:lang w:val="en-US" w:eastAsia="zh-CN" w:bidi="ar-SA"/>
              </w:rPr>
            </w:pPr>
            <w:r>
              <w:rPr>
                <w:rFonts w:hint="default" w:ascii="Times New Roman" w:hAnsi="Times New Roman" w:eastAsia="宋体" w:cs="Times New Roman"/>
                <w:b/>
                <w:bCs/>
                <w:color w:val="auto"/>
                <w:kern w:val="2"/>
                <w:sz w:val="24"/>
                <w:szCs w:val="21"/>
                <w:highlight w:val="none"/>
                <w:u w:val="none"/>
                <w:lang w:val="en-US" w:eastAsia="zh-CN" w:bidi="ar-SA"/>
              </w:rPr>
              <w:t>图</w:t>
            </w:r>
            <w:r>
              <w:rPr>
                <w:rFonts w:hint="default" w:ascii="Times New Roman" w:hAnsi="Times New Roman" w:cs="Times New Roman"/>
                <w:b/>
                <w:bCs/>
                <w:color w:val="auto"/>
                <w:kern w:val="2"/>
                <w:sz w:val="24"/>
                <w:szCs w:val="21"/>
                <w:highlight w:val="none"/>
                <w:u w:val="none"/>
                <w:lang w:val="en-US" w:eastAsia="zh-CN" w:bidi="ar-SA"/>
              </w:rPr>
              <w:t>1</w:t>
            </w:r>
            <w:r>
              <w:rPr>
                <w:rFonts w:hint="default" w:ascii="Times New Roman" w:hAnsi="Times New Roman" w:eastAsia="宋体" w:cs="Times New Roman"/>
                <w:b/>
                <w:bCs/>
                <w:color w:val="auto"/>
                <w:kern w:val="2"/>
                <w:sz w:val="24"/>
                <w:szCs w:val="21"/>
                <w:highlight w:val="none"/>
                <w:u w:val="none"/>
                <w:lang w:val="en-US" w:eastAsia="zh-CN" w:bidi="ar-SA"/>
              </w:rPr>
              <w:t xml:space="preserve">     项目用水平衡图（m</w:t>
            </w:r>
            <w:r>
              <w:rPr>
                <w:rFonts w:hint="default" w:ascii="Times New Roman" w:hAnsi="Times New Roman" w:eastAsia="宋体" w:cs="Times New Roman"/>
                <w:b/>
                <w:bCs/>
                <w:color w:val="auto"/>
                <w:kern w:val="2"/>
                <w:sz w:val="24"/>
                <w:szCs w:val="21"/>
                <w:highlight w:val="none"/>
                <w:u w:val="none"/>
                <w:vertAlign w:val="superscript"/>
                <w:lang w:val="en-US" w:eastAsia="zh-CN" w:bidi="ar-SA"/>
              </w:rPr>
              <w:t>3</w:t>
            </w:r>
            <w:r>
              <w:rPr>
                <w:rFonts w:hint="default" w:ascii="Times New Roman" w:hAnsi="Times New Roman" w:eastAsia="宋体" w:cs="Times New Roman"/>
                <w:b/>
                <w:bCs/>
                <w:color w:val="auto"/>
                <w:kern w:val="2"/>
                <w:sz w:val="24"/>
                <w:szCs w:val="21"/>
                <w:highlight w:val="none"/>
                <w:u w:val="none"/>
                <w:lang w:val="en-US" w:eastAsia="zh-CN" w:bidi="ar-SA"/>
              </w:rPr>
              <w:t>/a）</w:t>
            </w:r>
          </w:p>
          <w:p>
            <w:pPr>
              <w:pStyle w:val="2"/>
              <w:rPr>
                <w:rFonts w:hint="default" w:ascii="Times New Roman" w:hAnsi="Times New Roman" w:cs="Times New Roman"/>
                <w:color w:val="auto"/>
                <w:szCs w:val="24"/>
              </w:rPr>
            </w:pPr>
          </w:p>
          <w:p>
            <w:pPr>
              <w:rPr>
                <w:rFonts w:hint="default"/>
              </w:rPr>
            </w:pPr>
          </w:p>
          <w:p>
            <w:pPr>
              <w:rPr>
                <w:rFonts w:hint="default" w:ascii="Times New Roman" w:hAnsi="Times New Roman" w:cs="Times New Roman"/>
                <w:color w:val="auto"/>
                <w:szCs w:val="24"/>
              </w:rPr>
            </w:pPr>
          </w:p>
          <w:p>
            <w:pPr>
              <w:pStyle w:val="2"/>
              <w:rPr>
                <w:rFonts w:hint="default" w:ascii="Times New Roman" w:hAnsi="Times New Roman" w:cs="Times New Roman"/>
                <w:color w:val="auto"/>
                <w:szCs w:val="24"/>
              </w:rPr>
            </w:pPr>
          </w:p>
          <w:p>
            <w:pPr>
              <w:rPr>
                <w:rFonts w:hint="default" w:ascii="Times New Roman" w:hAnsi="Times New Roman" w:cs="Times New Roman"/>
                <w:color w:val="auto"/>
                <w:szCs w:val="24"/>
              </w:rPr>
            </w:pPr>
          </w:p>
          <w:p>
            <w:pPr>
              <w:pStyle w:val="2"/>
              <w:rPr>
                <w:rFonts w:hint="default" w:ascii="Times New Roman" w:hAnsi="Times New Roman" w:cs="Times New Roman"/>
                <w:color w:val="auto"/>
                <w:szCs w:val="24"/>
              </w:rPr>
            </w:pPr>
          </w:p>
          <w:p>
            <w:pPr>
              <w:rPr>
                <w:rFonts w:hint="default" w:ascii="Times New Roman" w:hAnsi="Times New Roman" w:cs="Times New Roman"/>
                <w:color w:val="auto"/>
                <w:szCs w:val="24"/>
              </w:rPr>
            </w:pPr>
          </w:p>
          <w:p>
            <w:pPr>
              <w:pStyle w:val="2"/>
              <w:rPr>
                <w:rFonts w:hint="default" w:ascii="Times New Roman" w:hAnsi="Times New Roman" w:cs="Times New Roman"/>
                <w:color w:val="auto"/>
                <w:szCs w:val="24"/>
              </w:rPr>
            </w:pPr>
          </w:p>
          <w:p>
            <w:pPr>
              <w:rPr>
                <w:rFonts w:hint="default" w:ascii="Times New Roman" w:hAnsi="Times New Roman" w:cs="Times New Roman"/>
                <w:color w:val="auto"/>
                <w:szCs w:val="24"/>
              </w:rPr>
            </w:pPr>
          </w:p>
          <w:p>
            <w:pPr>
              <w:pStyle w:val="2"/>
              <w:rPr>
                <w:rFonts w:hint="default" w:ascii="Times New Roman" w:hAnsi="Times New Roman" w:cs="Times New Roman"/>
                <w:color w:val="auto"/>
                <w:szCs w:val="24"/>
              </w:rPr>
            </w:pPr>
          </w:p>
          <w:p>
            <w:pPr>
              <w:rPr>
                <w:rFonts w:hint="default" w:ascii="Times New Roman" w:hAnsi="Times New Roman" w:cs="Times New Roman"/>
                <w:color w:val="auto"/>
                <w:szCs w:val="24"/>
              </w:rPr>
            </w:pPr>
          </w:p>
          <w:p>
            <w:pPr>
              <w:pStyle w:val="2"/>
              <w:rPr>
                <w:rFonts w:hint="default" w:ascii="Times New Roman" w:hAnsi="Times New Roman" w:cs="Times New Roman"/>
                <w:color w:val="auto"/>
                <w:szCs w:val="24"/>
              </w:rPr>
            </w:pPr>
          </w:p>
          <w:p>
            <w:pPr>
              <w:rPr>
                <w:rFonts w:hint="default" w:ascii="Times New Roman" w:hAnsi="Times New Roman" w:cs="Times New Roman"/>
                <w:color w:val="auto"/>
                <w:szCs w:val="24"/>
              </w:rPr>
            </w:pPr>
          </w:p>
          <w:p>
            <w:pPr>
              <w:pStyle w:val="2"/>
              <w:rPr>
                <w:rFonts w:hint="default"/>
              </w:rPr>
            </w:pPr>
          </w:p>
          <w:p>
            <w:pPr>
              <w:widowControl w:val="0"/>
              <w:adjustRightInd w:val="0"/>
              <w:snapToGrid w:val="0"/>
              <w:spacing w:line="360" w:lineRule="auto"/>
              <w:jc w:val="center"/>
              <w:rPr>
                <w:rFonts w:hint="default" w:ascii="Times New Roman" w:hAnsi="Times New Roman" w:eastAsia="宋体" w:cs="Times New Roman"/>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8" w:type="dxa"/>
            <w:noWrap w:val="0"/>
            <w:vAlign w:val="top"/>
          </w:tcPr>
          <w:p>
            <w:pPr>
              <w:ind w:left="0" w:leftChars="0" w:firstLine="0" w:firstLineChars="0"/>
              <w:rPr>
                <w:rFonts w:hint="default" w:ascii="Times New Roman" w:hAnsi="Times New Roman" w:eastAsia="宋体" w:cs="Times New Roman"/>
                <w:b/>
                <w:bCs/>
                <w:i w:val="0"/>
                <w:iCs w:val="0"/>
                <w:color w:val="000000"/>
                <w:kern w:val="0"/>
                <w:sz w:val="24"/>
                <w:szCs w:val="24"/>
                <w:lang w:eastAsia="zh-CN"/>
              </w:rPr>
            </w:pPr>
            <w:r>
              <w:rPr>
                <w:rFonts w:hint="default" w:ascii="Times New Roman" w:hAnsi="Times New Roman" w:eastAsia="宋体" w:cs="Times New Roman"/>
                <w:b/>
                <w:bCs/>
                <w:i w:val="0"/>
                <w:iCs w:val="0"/>
                <w:color w:val="000000"/>
                <w:kern w:val="0"/>
                <w:sz w:val="24"/>
                <w:szCs w:val="24"/>
              </w:rPr>
              <w:t>主要工艺流程及产物环节（附处理工艺流程图，标出产污节点）</w:t>
            </w:r>
            <w:r>
              <w:rPr>
                <w:rFonts w:hint="default" w:ascii="Times New Roman" w:hAnsi="Times New Roman" w:eastAsia="宋体" w:cs="Times New Roman"/>
                <w:b/>
                <w:bCs/>
                <w:i w:val="0"/>
                <w:iCs w:val="0"/>
                <w:color w:val="000000"/>
                <w:kern w:val="0"/>
                <w:sz w:val="24"/>
                <w:szCs w:val="24"/>
                <w:lang w:eastAsia="zh-CN"/>
              </w:rPr>
              <w:t>：</w:t>
            </w:r>
          </w:p>
          <w:p>
            <w:pPr>
              <w:ind w:left="0" w:leftChars="0" w:firstLine="0" w:firstLineChars="0"/>
              <w:rPr>
                <w:rFonts w:hint="default" w:ascii="Times New Roman" w:hAnsi="Times New Roman" w:cs="Times New Roman"/>
                <w:color w:val="auto"/>
                <w:szCs w:val="24"/>
              </w:rPr>
            </w:pPr>
            <w:r>
              <w:rPr>
                <w:rFonts w:hint="default" w:ascii="Times New Roman" w:hAnsi="Times New Roman" w:cs="Times New Roman"/>
                <w:color w:val="auto"/>
                <w:szCs w:val="24"/>
                <w:lang w:val="en-US" w:eastAsia="zh-CN"/>
              </w:rPr>
              <w:t>1、</w:t>
            </w:r>
            <w:r>
              <w:rPr>
                <w:rFonts w:hint="default" w:ascii="Times New Roman" w:hAnsi="Times New Roman" w:cs="Times New Roman"/>
                <w:color w:val="auto"/>
                <w:szCs w:val="24"/>
              </w:rPr>
              <w:t>本项目生产工艺流程及产污节点图见下图：</w:t>
            </w:r>
          </w:p>
          <w:p>
            <w:pPr>
              <w:spacing w:beforeLines="50"/>
              <w:ind w:firstLine="422"/>
              <w:jc w:val="center"/>
            </w:pPr>
            <w:r>
              <w:drawing>
                <wp:inline distT="0" distB="0" distL="114300" distR="114300">
                  <wp:extent cx="3943350" cy="3686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943350" cy="3686175"/>
                          </a:xfrm>
                          <a:prstGeom prst="rect">
                            <a:avLst/>
                          </a:prstGeom>
                          <a:noFill/>
                          <a:ln>
                            <a:noFill/>
                          </a:ln>
                        </pic:spPr>
                      </pic:pic>
                    </a:graphicData>
                  </a:graphic>
                </wp:inline>
              </w:drawing>
            </w:r>
          </w:p>
          <w:p>
            <w:pPr>
              <w:spacing w:beforeLines="50"/>
              <w:ind w:firstLine="422"/>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图</w:t>
            </w:r>
            <w:r>
              <w:rPr>
                <w:rFonts w:hint="default" w:ascii="Times New Roman" w:hAnsi="Times New Roman" w:cs="Times New Roman"/>
                <w:b/>
                <w:color w:val="auto"/>
                <w:sz w:val="21"/>
                <w:szCs w:val="21"/>
                <w:lang w:val="en-US" w:eastAsia="zh-CN"/>
              </w:rPr>
              <w:t>2</w:t>
            </w:r>
            <w:r>
              <w:rPr>
                <w:rFonts w:hint="default" w:ascii="Times New Roman" w:hAnsi="Times New Roman" w:cs="Times New Roman"/>
                <w:b/>
                <w:color w:val="auto"/>
                <w:sz w:val="21"/>
                <w:szCs w:val="21"/>
              </w:rPr>
              <w:t xml:space="preserve">    项目生产工艺及产污环节图</w:t>
            </w:r>
          </w:p>
          <w:p>
            <w:pPr>
              <w:autoSpaceDE w:val="0"/>
              <w:autoSpaceDN w:val="0"/>
              <w:ind w:firstLine="482"/>
              <w:jc w:val="left"/>
              <w:rPr>
                <w:rFonts w:hint="default" w:ascii="Times New Roman" w:hAnsi="Times New Roman" w:cs="Times New Roman"/>
                <w:b/>
                <w:bCs/>
                <w:color w:val="auto"/>
                <w:szCs w:val="24"/>
              </w:rPr>
            </w:pPr>
            <w:r>
              <w:rPr>
                <w:rFonts w:hint="default" w:ascii="Times New Roman" w:hAnsi="Times New Roman" w:cs="Times New Roman"/>
                <w:b/>
                <w:bCs/>
                <w:color w:val="auto"/>
                <w:szCs w:val="24"/>
              </w:rPr>
              <w:t>生产工艺流程简述：</w:t>
            </w:r>
          </w:p>
          <w:p>
            <w:pPr>
              <w:widowControl w:val="0"/>
              <w:pBdr>
                <w:top w:val="none" w:color="auto" w:sz="0" w:space="1"/>
                <w:left w:val="none" w:color="auto" w:sz="0" w:space="4"/>
                <w:bottom w:val="none" w:color="auto" w:sz="0" w:space="1"/>
                <w:right w:val="none" w:color="auto" w:sz="0" w:space="4"/>
              </w:pBdr>
              <w:snapToGrid w:val="0"/>
              <w:spacing w:line="360" w:lineRule="auto"/>
              <w:ind w:firstLine="480" w:firstLineChars="20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本项目</w:t>
            </w:r>
            <w:r>
              <w:rPr>
                <w:rFonts w:ascii="Times New Roman" w:hAnsi="Times New Roman" w:eastAsia="宋体" w:cs="Times New Roman"/>
                <w:kern w:val="2"/>
                <w:sz w:val="24"/>
                <w:szCs w:val="24"/>
                <w:lang w:val="en-US" w:eastAsia="zh-CN" w:bidi="ar-SA"/>
              </w:rPr>
              <w:t>预制梁生产工艺相对比较简单，所有工序均为物理过程。</w:t>
            </w:r>
            <w:r>
              <w:rPr>
                <w:rFonts w:hint="eastAsia" w:ascii="Times New Roman" w:hAnsi="Times New Roman" w:eastAsia="宋体" w:cs="Times New Roman"/>
                <w:kern w:val="2"/>
                <w:sz w:val="24"/>
                <w:szCs w:val="24"/>
                <w:lang w:val="en-US" w:eastAsia="zh-CN" w:bidi="ar-SA"/>
              </w:rPr>
              <w:t>钢模</w:t>
            </w:r>
            <w:r>
              <w:rPr>
                <w:rFonts w:ascii="Times New Roman" w:hAnsi="Times New Roman" w:eastAsia="宋体" w:cs="Times New Roman"/>
                <w:kern w:val="2"/>
                <w:sz w:val="24"/>
                <w:szCs w:val="24"/>
                <w:lang w:val="en-US" w:eastAsia="zh-CN" w:bidi="ar-SA"/>
              </w:rPr>
              <w:t>全部为外购钢板</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钢模在一批</w:t>
            </w:r>
            <w:r>
              <w:rPr>
                <w:rFonts w:hint="eastAsia" w:ascii="Times New Roman" w:hAnsi="Times New Roman" w:eastAsia="宋体" w:cs="Times New Roman"/>
                <w:kern w:val="2"/>
                <w:sz w:val="24"/>
                <w:szCs w:val="24"/>
                <w:lang w:val="en-US" w:eastAsia="zh-CN" w:bidi="ar-SA"/>
              </w:rPr>
              <w:t>预制梁</w:t>
            </w:r>
            <w:r>
              <w:rPr>
                <w:rFonts w:ascii="Times New Roman" w:hAnsi="Times New Roman" w:eastAsia="宋体" w:cs="Times New Roman"/>
                <w:kern w:val="2"/>
                <w:sz w:val="24"/>
                <w:szCs w:val="24"/>
                <w:lang w:val="en-US" w:eastAsia="zh-CN" w:bidi="ar-SA"/>
              </w:rPr>
              <w:t>完成后，可重复用于下一批产品的制作。</w:t>
            </w:r>
          </w:p>
          <w:p>
            <w:pPr>
              <w:widowControl w:val="0"/>
              <w:pBdr>
                <w:top w:val="none" w:color="auto" w:sz="0" w:space="1"/>
                <w:left w:val="none" w:color="auto" w:sz="0" w:space="4"/>
                <w:bottom w:val="none" w:color="auto" w:sz="0" w:space="1"/>
                <w:right w:val="none" w:color="auto" w:sz="0" w:space="4"/>
              </w:pBdr>
              <w:snapToGrid w:val="0"/>
              <w:spacing w:line="360" w:lineRule="auto"/>
              <w:ind w:firstLine="480" w:firstLineChars="20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钢筋加工</w:t>
            </w:r>
            <w:r>
              <w:rPr>
                <w:rFonts w:ascii="Times New Roman" w:hAnsi="Times New Roman" w:eastAsia="宋体" w:cs="Times New Roman"/>
                <w:kern w:val="2"/>
                <w:sz w:val="24"/>
                <w:szCs w:val="24"/>
                <w:lang w:val="en-US" w:eastAsia="zh-CN" w:bidi="ar-SA"/>
              </w:rPr>
              <w:t>：项目钢筋根据需求</w:t>
            </w:r>
            <w:r>
              <w:rPr>
                <w:rFonts w:hint="eastAsia" w:ascii="Times New Roman" w:hAnsi="Times New Roman" w:eastAsia="宋体" w:cs="Times New Roman"/>
                <w:kern w:val="2"/>
                <w:sz w:val="24"/>
                <w:szCs w:val="24"/>
                <w:lang w:val="en-US" w:eastAsia="zh-CN" w:bidi="ar-SA"/>
              </w:rPr>
              <w:t>在钢筋加工车间</w:t>
            </w:r>
            <w:r>
              <w:rPr>
                <w:rFonts w:ascii="Times New Roman" w:hAnsi="Times New Roman" w:eastAsia="宋体" w:cs="Times New Roman"/>
                <w:kern w:val="2"/>
                <w:sz w:val="24"/>
                <w:szCs w:val="24"/>
                <w:lang w:val="en-US" w:eastAsia="zh-CN" w:bidi="ar-SA"/>
              </w:rPr>
              <w:t>使用钢筋锯床将钢筋截断</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不产生粉尘，截断后的钢筋</w:t>
            </w:r>
            <w:r>
              <w:rPr>
                <w:rFonts w:hint="eastAsia" w:ascii="Times New Roman" w:hAnsi="Times New Roman" w:eastAsia="宋体" w:cs="Times New Roman"/>
                <w:kern w:val="2"/>
                <w:sz w:val="24"/>
                <w:szCs w:val="24"/>
                <w:lang w:val="en-US" w:eastAsia="zh-CN" w:bidi="ar-SA"/>
              </w:rPr>
              <w:t>根据</w:t>
            </w:r>
            <w:r>
              <w:rPr>
                <w:rFonts w:ascii="Times New Roman" w:hAnsi="Times New Roman" w:eastAsia="宋体" w:cs="Times New Roman"/>
                <w:kern w:val="2"/>
                <w:sz w:val="24"/>
                <w:szCs w:val="24"/>
                <w:lang w:val="en-US" w:eastAsia="zh-CN" w:bidi="ar-SA"/>
              </w:rPr>
              <w:t>需求使用钢筋弯弧机、钢筋</w:t>
            </w:r>
            <w:r>
              <w:rPr>
                <w:rFonts w:hint="eastAsia" w:ascii="Times New Roman" w:hAnsi="Times New Roman" w:eastAsia="宋体" w:cs="Times New Roman"/>
                <w:kern w:val="2"/>
                <w:sz w:val="24"/>
                <w:szCs w:val="24"/>
                <w:lang w:val="en-US" w:eastAsia="zh-CN" w:bidi="ar-SA"/>
              </w:rPr>
              <w:t>直螺纹剥肋滚丝机、</w:t>
            </w:r>
            <w:r>
              <w:rPr>
                <w:rFonts w:ascii="Times New Roman" w:hAnsi="Times New Roman" w:eastAsia="宋体" w:cs="Times New Roman"/>
                <w:kern w:val="2"/>
                <w:sz w:val="24"/>
                <w:szCs w:val="24"/>
                <w:lang w:val="en-US" w:eastAsia="zh-CN" w:bidi="ar-SA"/>
              </w:rPr>
              <w:t>镦粗机等机械加工。采用集中</w:t>
            </w:r>
            <w:r>
              <w:rPr>
                <w:rFonts w:hint="eastAsia" w:ascii="Times New Roman" w:hAnsi="Times New Roman" w:eastAsia="宋体" w:cs="Times New Roman"/>
                <w:kern w:val="2"/>
                <w:sz w:val="24"/>
                <w:szCs w:val="24"/>
                <w:lang w:val="en-US" w:eastAsia="zh-CN" w:bidi="ar-SA"/>
              </w:rPr>
              <w:t>预制</w:t>
            </w:r>
            <w:r>
              <w:rPr>
                <w:rFonts w:ascii="Times New Roman" w:hAnsi="Times New Roman" w:eastAsia="宋体" w:cs="Times New Roman"/>
                <w:kern w:val="2"/>
                <w:sz w:val="24"/>
                <w:szCs w:val="24"/>
                <w:lang w:val="en-US" w:eastAsia="zh-CN" w:bidi="ar-SA"/>
              </w:rPr>
              <w:t>、集中</w:t>
            </w:r>
            <w:r>
              <w:rPr>
                <w:rFonts w:hint="eastAsia" w:ascii="Times New Roman" w:hAnsi="Times New Roman" w:eastAsia="宋体" w:cs="Times New Roman"/>
                <w:kern w:val="2"/>
                <w:sz w:val="24"/>
                <w:szCs w:val="24"/>
                <w:lang w:val="en-US" w:eastAsia="zh-CN" w:bidi="ar-SA"/>
              </w:rPr>
              <w:t>绑扎</w:t>
            </w:r>
            <w:r>
              <w:rPr>
                <w:rFonts w:ascii="Times New Roman" w:hAnsi="Times New Roman" w:eastAsia="宋体" w:cs="Times New Roman"/>
                <w:kern w:val="2"/>
                <w:sz w:val="24"/>
                <w:szCs w:val="24"/>
                <w:lang w:val="en-US" w:eastAsia="zh-CN" w:bidi="ar-SA"/>
              </w:rPr>
              <w:t>的方式</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按照钢筋的规格、型号分类堆放，</w:t>
            </w:r>
            <w:r>
              <w:rPr>
                <w:rFonts w:hint="eastAsia" w:ascii="Times New Roman" w:hAnsi="Times New Roman" w:eastAsia="宋体" w:cs="Times New Roman"/>
                <w:kern w:val="2"/>
                <w:sz w:val="24"/>
                <w:szCs w:val="24"/>
                <w:lang w:val="en-US" w:eastAsia="zh-CN" w:bidi="ar-SA"/>
              </w:rPr>
              <w:t>以防</w:t>
            </w:r>
            <w:r>
              <w:rPr>
                <w:rFonts w:ascii="Times New Roman" w:hAnsi="Times New Roman" w:eastAsia="宋体" w:cs="Times New Roman"/>
                <w:kern w:val="2"/>
                <w:sz w:val="24"/>
                <w:szCs w:val="24"/>
                <w:lang w:val="en-US" w:eastAsia="zh-CN" w:bidi="ar-SA"/>
              </w:rPr>
              <w:t>混乱</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在定位</w:t>
            </w:r>
            <w:r>
              <w:rPr>
                <w:rFonts w:hint="eastAsia" w:ascii="Times New Roman" w:hAnsi="Times New Roman" w:eastAsia="宋体" w:cs="Times New Roman"/>
                <w:kern w:val="2"/>
                <w:sz w:val="24"/>
                <w:szCs w:val="24"/>
                <w:lang w:val="en-US" w:eastAsia="zh-CN" w:bidi="ar-SA"/>
              </w:rPr>
              <w:t>架上进行</w:t>
            </w:r>
            <w:r>
              <w:rPr>
                <w:rFonts w:ascii="Times New Roman" w:hAnsi="Times New Roman" w:eastAsia="宋体" w:cs="Times New Roman"/>
                <w:kern w:val="2"/>
                <w:sz w:val="24"/>
                <w:szCs w:val="24"/>
                <w:lang w:val="en-US" w:eastAsia="zh-CN" w:bidi="ar-SA"/>
              </w:rPr>
              <w:t>钢筋安装绑扎，然后根据使用需求进行焊接组装。</w:t>
            </w:r>
          </w:p>
          <w:p>
            <w:pPr>
              <w:widowControl w:val="0"/>
              <w:pBdr>
                <w:top w:val="none" w:color="auto" w:sz="0" w:space="1"/>
                <w:left w:val="none" w:color="auto" w:sz="0" w:space="4"/>
                <w:bottom w:val="none" w:color="auto" w:sz="0" w:space="1"/>
                <w:right w:val="none" w:color="auto" w:sz="0" w:space="4"/>
              </w:pBdr>
              <w:snapToGrid w:val="0"/>
              <w:spacing w:line="360" w:lineRule="auto"/>
              <w:ind w:firstLine="480" w:firstLineChars="20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入模浇筑</w:t>
            </w:r>
            <w:r>
              <w:rPr>
                <w:rFonts w:ascii="Times New Roman" w:hAnsi="Times New Roman" w:eastAsia="宋体" w:cs="Times New Roman"/>
                <w:kern w:val="2"/>
                <w:sz w:val="24"/>
                <w:szCs w:val="24"/>
                <w:lang w:val="en-US" w:eastAsia="zh-CN" w:bidi="ar-SA"/>
              </w:rPr>
              <w:t>：将</w:t>
            </w:r>
            <w:r>
              <w:rPr>
                <w:rFonts w:hint="eastAsia" w:ascii="Times New Roman" w:hAnsi="Times New Roman" w:eastAsia="宋体" w:cs="Times New Roman"/>
                <w:kern w:val="2"/>
                <w:sz w:val="24"/>
                <w:szCs w:val="24"/>
                <w:lang w:val="en-US" w:eastAsia="zh-CN" w:bidi="ar-SA"/>
              </w:rPr>
              <w:t>拌合站的</w:t>
            </w:r>
            <w:r>
              <w:rPr>
                <w:rFonts w:ascii="Times New Roman" w:hAnsi="Times New Roman" w:eastAsia="宋体" w:cs="Times New Roman"/>
                <w:kern w:val="2"/>
                <w:sz w:val="24"/>
                <w:szCs w:val="24"/>
                <w:lang w:val="en-US" w:eastAsia="zh-CN" w:bidi="ar-SA"/>
              </w:rPr>
              <w:t>混凝土</w:t>
            </w:r>
            <w:r>
              <w:rPr>
                <w:rFonts w:hint="eastAsia" w:ascii="Times New Roman" w:hAnsi="Times New Roman" w:eastAsia="宋体" w:cs="Times New Roman"/>
                <w:kern w:val="2"/>
                <w:sz w:val="24"/>
                <w:szCs w:val="24"/>
                <w:lang w:val="en-US" w:eastAsia="zh-CN" w:bidi="ar-SA"/>
              </w:rPr>
              <w:t>运输</w:t>
            </w:r>
            <w:r>
              <w:rPr>
                <w:rFonts w:ascii="Times New Roman" w:hAnsi="Times New Roman" w:eastAsia="宋体" w:cs="Times New Roman"/>
                <w:kern w:val="2"/>
                <w:sz w:val="24"/>
                <w:szCs w:val="24"/>
                <w:lang w:val="en-US" w:eastAsia="zh-CN" w:bidi="ar-SA"/>
              </w:rPr>
              <w:t>到入模浇</w:t>
            </w:r>
            <w:r>
              <w:rPr>
                <w:rFonts w:hint="eastAsia" w:ascii="Times New Roman" w:hAnsi="Times New Roman" w:eastAsia="宋体" w:cs="Times New Roman"/>
                <w:kern w:val="2"/>
                <w:sz w:val="24"/>
                <w:szCs w:val="24"/>
                <w:lang w:val="en-US" w:eastAsia="zh-CN" w:bidi="ar-SA"/>
              </w:rPr>
              <w:t>制区</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搅拌好的</w:t>
            </w:r>
            <w:r>
              <w:rPr>
                <w:rFonts w:ascii="Times New Roman" w:hAnsi="Times New Roman" w:eastAsia="宋体" w:cs="Times New Roman"/>
                <w:kern w:val="2"/>
                <w:sz w:val="24"/>
                <w:szCs w:val="24"/>
                <w:lang w:val="en-US" w:eastAsia="zh-CN" w:bidi="ar-SA"/>
              </w:rPr>
              <w:t>混凝土与制作成型的钢筋一</w:t>
            </w:r>
            <w:r>
              <w:rPr>
                <w:rFonts w:hint="eastAsia" w:ascii="Times New Roman" w:hAnsi="Times New Roman" w:eastAsia="宋体" w:cs="Times New Roman"/>
                <w:kern w:val="2"/>
                <w:sz w:val="24"/>
                <w:szCs w:val="24"/>
                <w:lang w:val="en-US" w:eastAsia="zh-CN" w:bidi="ar-SA"/>
              </w:rPr>
              <w:t>道进行</w:t>
            </w:r>
            <w:r>
              <w:rPr>
                <w:rFonts w:ascii="Times New Roman" w:hAnsi="Times New Roman" w:eastAsia="宋体" w:cs="Times New Roman"/>
                <w:kern w:val="2"/>
                <w:sz w:val="24"/>
                <w:szCs w:val="24"/>
                <w:lang w:val="en-US" w:eastAsia="zh-CN" w:bidi="ar-SA"/>
              </w:rPr>
              <w:t>入模浇制</w:t>
            </w:r>
            <w:r>
              <w:rPr>
                <w:rFonts w:hint="eastAsia" w:ascii="Times New Roman" w:hAnsi="Times New Roman" w:eastAsia="宋体" w:cs="Times New Roman"/>
                <w:kern w:val="2"/>
                <w:sz w:val="24"/>
                <w:szCs w:val="24"/>
                <w:lang w:val="en-US" w:eastAsia="zh-CN" w:bidi="ar-SA"/>
              </w:rPr>
              <w:t>。</w:t>
            </w:r>
          </w:p>
          <w:p>
            <w:pPr>
              <w:widowControl w:val="0"/>
              <w:pBdr>
                <w:top w:val="none" w:color="auto" w:sz="0" w:space="1"/>
                <w:left w:val="none" w:color="auto" w:sz="0" w:space="4"/>
                <w:bottom w:val="none" w:color="auto" w:sz="0" w:space="1"/>
                <w:right w:val="none" w:color="auto" w:sz="0" w:space="4"/>
              </w:pBdr>
              <w:snapToGrid w:val="0"/>
              <w:spacing w:line="360" w:lineRule="auto"/>
              <w:ind w:firstLine="480" w:firstLineChars="20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拆模养护</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预制梁</w:t>
            </w:r>
            <w:r>
              <w:rPr>
                <w:rFonts w:ascii="Times New Roman" w:hAnsi="Times New Roman" w:eastAsia="宋体" w:cs="Times New Roman"/>
                <w:kern w:val="2"/>
                <w:sz w:val="24"/>
                <w:szCs w:val="24"/>
                <w:lang w:val="en-US" w:eastAsia="zh-CN" w:bidi="ar-SA"/>
              </w:rPr>
              <w:t>入模浇制</w:t>
            </w:r>
            <w:r>
              <w:rPr>
                <w:rFonts w:hint="eastAsia" w:ascii="Times New Roman" w:hAnsi="Times New Roman" w:eastAsia="宋体" w:cs="Times New Roman"/>
                <w:kern w:val="2"/>
                <w:sz w:val="24"/>
                <w:szCs w:val="24"/>
                <w:lang w:val="en-US" w:eastAsia="zh-CN" w:bidi="ar-SA"/>
              </w:rPr>
              <w:t>成型后</w:t>
            </w:r>
            <w:r>
              <w:rPr>
                <w:rFonts w:ascii="Times New Roman" w:hAnsi="Times New Roman" w:eastAsia="宋体" w:cs="Times New Roman"/>
                <w:kern w:val="2"/>
                <w:sz w:val="24"/>
                <w:szCs w:val="24"/>
                <w:lang w:val="en-US" w:eastAsia="zh-CN" w:bidi="ar-SA"/>
              </w:rPr>
              <w:t>拆模进入</w:t>
            </w:r>
            <w:r>
              <w:rPr>
                <w:rFonts w:hint="eastAsia" w:ascii="Times New Roman" w:hAnsi="Times New Roman" w:eastAsia="宋体" w:cs="Times New Roman"/>
                <w:kern w:val="2"/>
                <w:sz w:val="24"/>
                <w:szCs w:val="24"/>
                <w:lang w:val="en-US" w:eastAsia="zh-CN" w:bidi="ar-SA"/>
              </w:rPr>
              <w:t>养护</w:t>
            </w:r>
            <w:r>
              <w:rPr>
                <w:rFonts w:ascii="Times New Roman" w:hAnsi="Times New Roman" w:eastAsia="宋体" w:cs="Times New Roman"/>
                <w:kern w:val="2"/>
                <w:sz w:val="24"/>
                <w:szCs w:val="24"/>
                <w:lang w:val="en-US" w:eastAsia="zh-CN" w:bidi="ar-SA"/>
              </w:rPr>
              <w:t>阶段</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定时定量进行喷水，</w:t>
            </w:r>
            <w:r>
              <w:rPr>
                <w:rFonts w:hint="eastAsia" w:ascii="Times New Roman" w:hAnsi="Times New Roman" w:eastAsia="宋体" w:cs="Times New Roman"/>
                <w:kern w:val="2"/>
                <w:sz w:val="24"/>
                <w:szCs w:val="24"/>
                <w:lang w:val="en-US" w:eastAsia="zh-CN" w:bidi="ar-SA"/>
              </w:rPr>
              <w:t>保湿</w:t>
            </w:r>
            <w:r>
              <w:rPr>
                <w:rFonts w:ascii="Times New Roman" w:hAnsi="Times New Roman" w:eastAsia="宋体" w:cs="Times New Roman"/>
                <w:kern w:val="2"/>
                <w:sz w:val="24"/>
                <w:szCs w:val="24"/>
                <w:lang w:val="en-US" w:eastAsia="zh-CN" w:bidi="ar-SA"/>
              </w:rPr>
              <w:t>、潮湿养护至规定龄期可进行</w:t>
            </w:r>
            <w:r>
              <w:rPr>
                <w:rFonts w:hint="eastAsia" w:ascii="Times New Roman" w:hAnsi="Times New Roman" w:eastAsia="宋体" w:cs="Times New Roman"/>
                <w:kern w:val="2"/>
                <w:sz w:val="24"/>
                <w:szCs w:val="24"/>
                <w:lang w:val="en-US" w:eastAsia="zh-CN" w:bidi="ar-SA"/>
              </w:rPr>
              <w:t>拆</w:t>
            </w:r>
            <w:r>
              <w:rPr>
                <w:rFonts w:ascii="Times New Roman" w:hAnsi="Times New Roman" w:eastAsia="宋体" w:cs="Times New Roman"/>
                <w:kern w:val="2"/>
                <w:sz w:val="24"/>
                <w:szCs w:val="24"/>
                <w:lang w:val="en-US" w:eastAsia="zh-CN" w:bidi="ar-SA"/>
              </w:rPr>
              <w:t>模</w:t>
            </w:r>
            <w:r>
              <w:rPr>
                <w:rFonts w:hint="eastAsia" w:ascii="Times New Roman" w:hAnsi="Times New Roman" w:eastAsia="宋体" w:cs="Times New Roman"/>
                <w:kern w:val="2"/>
                <w:sz w:val="24"/>
                <w:szCs w:val="24"/>
                <w:lang w:val="en-US" w:eastAsia="zh-CN" w:bidi="ar-SA"/>
              </w:rPr>
              <w:t>，拆模</w:t>
            </w:r>
            <w:r>
              <w:rPr>
                <w:rFonts w:ascii="Times New Roman" w:hAnsi="Times New Roman" w:eastAsia="宋体" w:cs="Times New Roman"/>
                <w:kern w:val="2"/>
                <w:sz w:val="24"/>
                <w:szCs w:val="24"/>
                <w:lang w:val="en-US" w:eastAsia="zh-CN" w:bidi="ar-SA"/>
              </w:rPr>
              <w:t>后即为成品，放置梁场。</w:t>
            </w:r>
          </w:p>
          <w:p>
            <w:pPr>
              <w:keepNext w:val="0"/>
              <w:keepLines w:val="0"/>
              <w:pageBreakBefore w:val="0"/>
              <w:widowControl/>
              <w:tabs>
                <w:tab w:val="left" w:pos="9226"/>
              </w:tabs>
              <w:kinsoku/>
              <w:wordWrap/>
              <w:overflowPunct/>
              <w:topLinePunct w:val="0"/>
              <w:autoSpaceDE/>
              <w:autoSpaceDN/>
              <w:bidi w:val="0"/>
              <w:adjustRightInd/>
              <w:snapToGrid/>
              <w:spacing w:line="520" w:lineRule="exact"/>
              <w:ind w:right="0" w:rightChars="0" w:firstLine="480" w:firstLineChars="200"/>
              <w:jc w:val="left"/>
              <w:textAlignment w:val="auto"/>
              <w:rPr>
                <w:rFonts w:hint="default" w:ascii="Times New Roman" w:hAnsi="Times New Roman" w:eastAsia="宋体" w:cs="Times New Roman"/>
                <w:color w:val="000000"/>
                <w:kern w:val="0"/>
                <w:sz w:val="24"/>
                <w:szCs w:val="24"/>
                <w:lang w:eastAsia="zh-CN"/>
              </w:rPr>
            </w:pPr>
          </w:p>
        </w:tc>
      </w:tr>
    </w:tbl>
    <w:p>
      <w:pPr>
        <w:spacing w:line="360" w:lineRule="auto"/>
        <w:rPr>
          <w:rFonts w:hint="default" w:ascii="Times New Roman" w:hAnsi="Times New Roman" w:eastAsia="宋体" w:cs="Times New Roman"/>
          <w:color w:val="000000"/>
          <w:sz w:val="24"/>
          <w:szCs w:val="24"/>
        </w:rPr>
        <w:sectPr>
          <w:footerReference r:id="rId11" w:type="default"/>
          <w:pgSz w:w="11906" w:h="16838"/>
          <w:pgMar w:top="1440" w:right="1800" w:bottom="1440" w:left="1800" w:header="708" w:footer="708" w:gutter="0"/>
          <w:pgBorders>
            <w:top w:val="none" w:sz="0" w:space="0"/>
            <w:left w:val="none" w:sz="0" w:space="0"/>
            <w:bottom w:val="none" w:sz="0" w:space="0"/>
            <w:right w:val="none" w:sz="0" w:space="0"/>
          </w:pgBorders>
          <w:pgNumType w:fmt="decimal" w:start="1"/>
          <w:cols w:space="720" w:num="1"/>
          <w:docGrid w:linePitch="360" w:charSpace="0"/>
        </w:sect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en-US" w:eastAsia="zh-CN"/>
              </w:rPr>
              <w:t>2、</w:t>
            </w:r>
            <w:r>
              <w:rPr>
                <w:rFonts w:hint="default" w:ascii="Times New Roman" w:hAnsi="Times New Roman" w:cs="Times New Roman"/>
                <w:b/>
                <w:bCs/>
                <w:color w:val="auto"/>
                <w:sz w:val="28"/>
                <w:szCs w:val="28"/>
              </w:rPr>
              <w:t>项目变更情况说明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sz w:val="24"/>
                <w:szCs w:val="24"/>
                <w:u w:val="none" w:color="auto"/>
              </w:rPr>
              <w:t>经现场调查和与建设单位核实，</w:t>
            </w:r>
            <w:r>
              <w:rPr>
                <w:rFonts w:hint="default" w:ascii="Times New Roman" w:hAnsi="Times New Roman" w:eastAsia="宋体" w:cs="Times New Roman"/>
                <w:color w:val="auto"/>
                <w:sz w:val="24"/>
                <w:szCs w:val="24"/>
                <w:u w:val="none" w:color="auto"/>
                <w:lang w:val="en-US" w:eastAsia="zh-CN"/>
              </w:rPr>
              <w:t>建设项目的性质、规模、地点、主要生产工艺、主要污染防治措施未发生变动。对</w:t>
            </w:r>
            <w:r>
              <w:rPr>
                <w:rFonts w:hint="default" w:ascii="Times New Roman" w:hAnsi="Times New Roman" w:eastAsia="宋体" w:cs="Times New Roman"/>
                <w:color w:val="auto"/>
                <w:sz w:val="24"/>
                <w:szCs w:val="24"/>
                <w:u w:val="none" w:color="auto"/>
              </w:rPr>
              <w:t>照《关于印发&lt;污染影响类建设项目重大变动清单（试行）&gt;的通知》（环办环评函[2020]688号）具体分析如下：</w:t>
            </w:r>
          </w:p>
          <w:tbl>
            <w:tblPr>
              <w:tblStyle w:val="39"/>
              <w:tblW w:w="138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4261"/>
              <w:gridCol w:w="3916"/>
              <w:gridCol w:w="3729"/>
              <w:gridCol w:w="11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w:t>
                  </w:r>
                </w:p>
              </w:tc>
              <w:tc>
                <w:tcPr>
                  <w:tcW w:w="4261" w:type="dxa"/>
                  <w:tcBorders>
                    <w:tl2br w:val="nil"/>
                    <w:tr2bl w:val="nil"/>
                  </w:tcBorders>
                  <w:noWrap w:val="0"/>
                  <w:vAlign w:val="center"/>
                </w:tcPr>
                <w:p>
                  <w:pPr>
                    <w:spacing w:line="240" w:lineRule="auto"/>
                    <w:ind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环办环评函【2020】688号要求</w:t>
                  </w:r>
                </w:p>
              </w:tc>
              <w:tc>
                <w:tcPr>
                  <w:tcW w:w="3916"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环评设计要求</w:t>
                  </w:r>
                </w:p>
              </w:tc>
              <w:tc>
                <w:tcPr>
                  <w:tcW w:w="3729"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实际建设情况</w:t>
                  </w:r>
                </w:p>
              </w:tc>
              <w:tc>
                <w:tcPr>
                  <w:tcW w:w="1183"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是否属于重大变动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性质</w:t>
                  </w:r>
                </w:p>
              </w:tc>
              <w:tc>
                <w:tcPr>
                  <w:tcW w:w="426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1.建设项目开发、使用功能发生变化的。</w:t>
                  </w:r>
                </w:p>
              </w:tc>
              <w:tc>
                <w:tcPr>
                  <w:tcW w:w="3916"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eastAsia"/>
                      <w:bCs/>
                      <w:sz w:val="24"/>
                    </w:rPr>
                    <w:t>砼结构构件制造</w:t>
                  </w:r>
                </w:p>
              </w:tc>
              <w:tc>
                <w:tcPr>
                  <w:tcW w:w="3729"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eastAsia"/>
                      <w:bCs/>
                      <w:sz w:val="24"/>
                    </w:rPr>
                    <w:t>砼结构构件制造</w:t>
                  </w:r>
                </w:p>
              </w:tc>
              <w:tc>
                <w:tcPr>
                  <w:tcW w:w="1183"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规模</w:t>
                  </w:r>
                </w:p>
              </w:tc>
              <w:tc>
                <w:tcPr>
                  <w:tcW w:w="426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2.生产、处置或储存能力增大30%及以上的。</w:t>
                  </w:r>
                </w:p>
              </w:tc>
              <w:tc>
                <w:tcPr>
                  <w:tcW w:w="3916"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环评设计年产量为</w:t>
                  </w:r>
                  <w:r>
                    <w:rPr>
                      <w:rFonts w:hint="default" w:ascii="Times New Roman" w:hAnsi="Times New Roman" w:cs="Times New Roman"/>
                    </w:rPr>
                    <w:t>预制梁</w:t>
                  </w:r>
                  <w:r>
                    <w:rPr>
                      <w:rFonts w:hint="default" w:ascii="Times New Roman" w:hAnsi="Times New Roman" w:cs="Times New Roman"/>
                      <w:lang w:val="en-US" w:eastAsia="zh-CN"/>
                    </w:rPr>
                    <w:t>2</w:t>
                  </w:r>
                  <w:r>
                    <w:rPr>
                      <w:rFonts w:hint="default" w:ascii="Times New Roman" w:hAnsi="Times New Roman" w:cs="Times New Roman"/>
                    </w:rPr>
                    <w:t>00片/年</w:t>
                  </w:r>
                </w:p>
              </w:tc>
              <w:tc>
                <w:tcPr>
                  <w:tcW w:w="3729"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eastAsia" w:ascii="Times New Roman" w:hAnsi="Times New Roman" w:cs="Times New Roman"/>
                      <w:bCs/>
                      <w:color w:val="auto"/>
                      <w:sz w:val="24"/>
                      <w:szCs w:val="24"/>
                      <w:highlight w:val="none"/>
                      <w:lang w:eastAsia="zh-CN"/>
                    </w:rPr>
                    <w:t>实际</w:t>
                  </w:r>
                  <w:r>
                    <w:rPr>
                      <w:rFonts w:hint="default" w:ascii="Times New Roman" w:hAnsi="Times New Roman" w:cs="Times New Roman"/>
                      <w:bCs/>
                      <w:color w:val="auto"/>
                      <w:sz w:val="24"/>
                      <w:szCs w:val="24"/>
                      <w:highlight w:val="none"/>
                      <w:lang w:eastAsia="zh-CN"/>
                    </w:rPr>
                    <w:t>年产量为</w:t>
                  </w:r>
                  <w:r>
                    <w:rPr>
                      <w:rFonts w:hint="default" w:ascii="Times New Roman" w:hAnsi="Times New Roman" w:cs="Times New Roman"/>
                    </w:rPr>
                    <w:t>预制梁</w:t>
                  </w:r>
                  <w:r>
                    <w:rPr>
                      <w:rFonts w:hint="default" w:ascii="Times New Roman" w:hAnsi="Times New Roman" w:cs="Times New Roman"/>
                      <w:lang w:val="en-US" w:eastAsia="zh-CN"/>
                    </w:rPr>
                    <w:t>2</w:t>
                  </w:r>
                  <w:r>
                    <w:rPr>
                      <w:rFonts w:hint="default" w:ascii="Times New Roman" w:hAnsi="Times New Roman" w:cs="Times New Roman"/>
                    </w:rPr>
                    <w:t>00片/年</w:t>
                  </w:r>
                </w:p>
              </w:tc>
              <w:tc>
                <w:tcPr>
                  <w:tcW w:w="1183"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p>
              </w:tc>
              <w:tc>
                <w:tcPr>
                  <w:tcW w:w="426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3.生产、处置或储存能力增大，导致废水第一类污染物排放量增加的。</w:t>
                  </w:r>
                </w:p>
              </w:tc>
              <w:tc>
                <w:tcPr>
                  <w:tcW w:w="3916"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p>
              </w:tc>
              <w:tc>
                <w:tcPr>
                  <w:tcW w:w="3729"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p>
              </w:tc>
              <w:tc>
                <w:tcPr>
                  <w:tcW w:w="1183"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p>
              </w:tc>
              <w:tc>
                <w:tcPr>
                  <w:tcW w:w="426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4.位于环境质量不达标区的建设项目生产、处置或储存能力增大，导致相应污染物排放量增加的；位于达标区的建设项目生产、处置或储存能力增大，导致污染物排放量增加10%及以上的。</w:t>
                  </w:r>
                </w:p>
              </w:tc>
              <w:tc>
                <w:tcPr>
                  <w:tcW w:w="3916"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p>
              </w:tc>
              <w:tc>
                <w:tcPr>
                  <w:tcW w:w="3729"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p>
              </w:tc>
              <w:tc>
                <w:tcPr>
                  <w:tcW w:w="1183"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地点</w:t>
                  </w:r>
                </w:p>
              </w:tc>
              <w:tc>
                <w:tcPr>
                  <w:tcW w:w="426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5.重新选址；在原厂址附近调整（包括总平面布置变化）导致环境防护距离范围变化且新增敏感点的</w:t>
                  </w:r>
                </w:p>
              </w:tc>
              <w:tc>
                <w:tcPr>
                  <w:tcW w:w="3916"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eastAsia"/>
                      <w:sz w:val="24"/>
                    </w:rPr>
                    <w:t>洛阳市洛宁县河底镇麻延村</w:t>
                  </w:r>
                </w:p>
              </w:tc>
              <w:tc>
                <w:tcPr>
                  <w:tcW w:w="3729"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eastAsia"/>
                      <w:sz w:val="24"/>
                    </w:rPr>
                    <w:t>洛阳市洛宁县河底镇麻延村</w:t>
                  </w:r>
                </w:p>
              </w:tc>
              <w:tc>
                <w:tcPr>
                  <w:tcW w:w="1183"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741"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生产工艺</w:t>
                  </w:r>
                </w:p>
              </w:tc>
              <w:tc>
                <w:tcPr>
                  <w:tcW w:w="426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6</w:t>
                  </w:r>
                  <w:r>
                    <w:rPr>
                      <w:rFonts w:hint="default" w:ascii="Times New Roman" w:hAnsi="Times New Roman" w:cs="Times New Roman"/>
                      <w:bCs/>
                      <w:color w:val="auto"/>
                      <w:sz w:val="24"/>
                      <w:szCs w:val="24"/>
                      <w:highlight w:val="none"/>
                      <w:lang w:val="en-US" w:eastAsia="zh-CN"/>
                    </w:rPr>
                    <w:t>.</w:t>
                  </w:r>
                  <w:r>
                    <w:rPr>
                      <w:rFonts w:hint="default" w:ascii="Times New Roman" w:hAnsi="Times New Roman" w:cs="Times New Roman"/>
                      <w:bCs/>
                      <w:color w:val="auto"/>
                      <w:sz w:val="24"/>
                      <w:szCs w:val="24"/>
                      <w:highlight w:val="none"/>
                      <w:lang w:eastAsia="zh-CN"/>
                    </w:rPr>
                    <w:t>新增产品品种或生产工艺（含主要生产装置、设备及配套设施）、主要原辅材料、燃料变化，导致以下情形之一：</w:t>
                  </w:r>
                </w:p>
              </w:tc>
              <w:tc>
                <w:tcPr>
                  <w:tcW w:w="3916"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生产工艺：</w:t>
                  </w:r>
                  <w:r>
                    <w:rPr>
                      <w:rFonts w:hint="eastAsia" w:ascii="Times New Roman" w:hAnsi="Times New Roman" w:cs="Times New Roman"/>
                      <w:bCs/>
                      <w:color w:val="auto"/>
                      <w:sz w:val="24"/>
                      <w:szCs w:val="24"/>
                      <w:highlight w:val="none"/>
                      <w:lang w:val="en-US" w:eastAsia="zh-CN"/>
                    </w:rPr>
                    <w:t>钢筋</w:t>
                  </w:r>
                  <w:r>
                    <w:rPr>
                      <w:rFonts w:hint="default" w:ascii="Times New Roman" w:hAnsi="Times New Roman" w:cs="Times New Roman"/>
                      <w:bCs/>
                      <w:color w:val="auto"/>
                      <w:sz w:val="24"/>
                      <w:szCs w:val="24"/>
                      <w:highlight w:val="none"/>
                      <w:lang w:val="en-US" w:eastAsia="zh-CN"/>
                    </w:rPr>
                    <w:t>—</w:t>
                  </w:r>
                  <w:r>
                    <w:rPr>
                      <w:rFonts w:hint="eastAsia" w:ascii="Times New Roman" w:hAnsi="Times New Roman" w:cs="Times New Roman"/>
                      <w:bCs/>
                      <w:color w:val="auto"/>
                      <w:sz w:val="24"/>
                      <w:szCs w:val="24"/>
                      <w:highlight w:val="none"/>
                      <w:lang w:val="en-US" w:eastAsia="zh-CN"/>
                    </w:rPr>
                    <w:t>截断</w:t>
                  </w:r>
                  <w:r>
                    <w:rPr>
                      <w:rFonts w:hint="default" w:ascii="Times New Roman" w:hAnsi="Times New Roman" w:cs="Times New Roman"/>
                      <w:bCs/>
                      <w:color w:val="auto"/>
                      <w:sz w:val="24"/>
                      <w:szCs w:val="24"/>
                      <w:highlight w:val="none"/>
                      <w:lang w:val="en-US" w:eastAsia="zh-CN"/>
                    </w:rPr>
                    <w:t>—</w:t>
                  </w:r>
                  <w:r>
                    <w:rPr>
                      <w:rFonts w:hint="eastAsia" w:ascii="Times New Roman" w:hAnsi="Times New Roman" w:cs="Times New Roman"/>
                      <w:bCs/>
                      <w:color w:val="auto"/>
                      <w:sz w:val="24"/>
                      <w:szCs w:val="24"/>
                      <w:highlight w:val="none"/>
                      <w:lang w:val="en-US" w:eastAsia="zh-CN"/>
                    </w:rPr>
                    <w:t>机械加工</w:t>
                  </w:r>
                  <w:r>
                    <w:rPr>
                      <w:rFonts w:hint="default" w:ascii="Times New Roman" w:hAnsi="Times New Roman" w:cs="Times New Roman"/>
                      <w:bCs/>
                      <w:color w:val="auto"/>
                      <w:sz w:val="24"/>
                      <w:szCs w:val="24"/>
                      <w:highlight w:val="none"/>
                      <w:lang w:val="en-US" w:eastAsia="zh-CN"/>
                    </w:rPr>
                    <w:t>—</w:t>
                  </w:r>
                  <w:r>
                    <w:rPr>
                      <w:rFonts w:hint="eastAsia" w:ascii="Times New Roman" w:hAnsi="Times New Roman" w:cs="Times New Roman"/>
                      <w:bCs/>
                      <w:color w:val="auto"/>
                      <w:sz w:val="24"/>
                      <w:szCs w:val="24"/>
                      <w:highlight w:val="none"/>
                      <w:lang w:val="en-US" w:eastAsia="zh-CN"/>
                    </w:rPr>
                    <w:t>绑扎焊接</w:t>
                  </w:r>
                  <w:r>
                    <w:rPr>
                      <w:rFonts w:hint="default" w:ascii="Times New Roman" w:hAnsi="Times New Roman" w:cs="Times New Roman"/>
                      <w:bCs/>
                      <w:color w:val="auto"/>
                      <w:sz w:val="24"/>
                      <w:szCs w:val="24"/>
                      <w:highlight w:val="none"/>
                      <w:lang w:val="en-US" w:eastAsia="zh-CN"/>
                    </w:rPr>
                    <w:t>—</w:t>
                  </w:r>
                  <w:r>
                    <w:rPr>
                      <w:rFonts w:hint="eastAsia" w:ascii="Times New Roman" w:hAnsi="Times New Roman" w:cs="Times New Roman"/>
                      <w:bCs/>
                      <w:color w:val="auto"/>
                      <w:sz w:val="24"/>
                      <w:szCs w:val="24"/>
                      <w:highlight w:val="none"/>
                      <w:lang w:val="en-US" w:eastAsia="zh-CN"/>
                    </w:rPr>
                    <w:t>混凝土浇筑</w:t>
                  </w:r>
                  <w:r>
                    <w:rPr>
                      <w:rFonts w:hint="default" w:ascii="Times New Roman" w:hAnsi="Times New Roman" w:cs="Times New Roman"/>
                      <w:bCs/>
                      <w:color w:val="auto"/>
                      <w:sz w:val="24"/>
                      <w:szCs w:val="24"/>
                      <w:highlight w:val="none"/>
                      <w:lang w:val="en-US" w:eastAsia="zh-CN"/>
                    </w:rPr>
                    <w:t>—</w:t>
                  </w:r>
                  <w:r>
                    <w:rPr>
                      <w:rFonts w:hint="eastAsia" w:ascii="Times New Roman" w:hAnsi="Times New Roman" w:cs="Times New Roman"/>
                      <w:bCs/>
                      <w:color w:val="auto"/>
                      <w:sz w:val="24"/>
                      <w:szCs w:val="24"/>
                      <w:highlight w:val="none"/>
                      <w:lang w:val="en-US" w:eastAsia="zh-CN"/>
                    </w:rPr>
                    <w:t>入模养护</w:t>
                  </w:r>
                  <w:r>
                    <w:rPr>
                      <w:rFonts w:hint="default" w:ascii="Times New Roman" w:hAnsi="Times New Roman" w:cs="Times New Roman"/>
                      <w:bCs/>
                      <w:color w:val="auto"/>
                      <w:sz w:val="24"/>
                      <w:szCs w:val="24"/>
                      <w:highlight w:val="none"/>
                      <w:lang w:val="en-US" w:eastAsia="zh-CN"/>
                    </w:rPr>
                    <w:t>—</w:t>
                  </w:r>
                  <w:r>
                    <w:rPr>
                      <w:rFonts w:hint="eastAsia" w:ascii="Times New Roman" w:hAnsi="Times New Roman" w:cs="Times New Roman"/>
                      <w:bCs/>
                      <w:color w:val="auto"/>
                      <w:sz w:val="24"/>
                      <w:szCs w:val="24"/>
                      <w:highlight w:val="none"/>
                      <w:lang w:val="en-US" w:eastAsia="zh-CN"/>
                    </w:rPr>
                    <w:t>成品</w:t>
                  </w:r>
                </w:p>
              </w:tc>
              <w:tc>
                <w:tcPr>
                  <w:tcW w:w="3729"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val="en-US" w:eastAsia="zh-CN"/>
                    </w:rPr>
                    <w:t>实际生产工艺：</w:t>
                  </w:r>
                  <w:r>
                    <w:rPr>
                      <w:rFonts w:hint="eastAsia" w:ascii="Times New Roman" w:hAnsi="Times New Roman" w:cs="Times New Roman"/>
                      <w:bCs/>
                      <w:color w:val="auto"/>
                      <w:sz w:val="24"/>
                      <w:szCs w:val="24"/>
                      <w:highlight w:val="none"/>
                      <w:lang w:val="en-US" w:eastAsia="zh-CN"/>
                    </w:rPr>
                    <w:t>钢筋</w:t>
                  </w:r>
                  <w:r>
                    <w:rPr>
                      <w:rFonts w:hint="default" w:ascii="Times New Roman" w:hAnsi="Times New Roman" w:cs="Times New Roman"/>
                      <w:bCs/>
                      <w:color w:val="auto"/>
                      <w:sz w:val="24"/>
                      <w:szCs w:val="24"/>
                      <w:highlight w:val="none"/>
                      <w:lang w:val="en-US" w:eastAsia="zh-CN"/>
                    </w:rPr>
                    <w:t>—</w:t>
                  </w:r>
                  <w:r>
                    <w:rPr>
                      <w:rFonts w:hint="eastAsia" w:ascii="Times New Roman" w:hAnsi="Times New Roman" w:cs="Times New Roman"/>
                      <w:bCs/>
                      <w:color w:val="auto"/>
                      <w:sz w:val="24"/>
                      <w:szCs w:val="24"/>
                      <w:highlight w:val="none"/>
                      <w:lang w:val="en-US" w:eastAsia="zh-CN"/>
                    </w:rPr>
                    <w:t>截断</w:t>
                  </w:r>
                  <w:r>
                    <w:rPr>
                      <w:rFonts w:hint="default" w:ascii="Times New Roman" w:hAnsi="Times New Roman" w:cs="Times New Roman"/>
                      <w:bCs/>
                      <w:color w:val="auto"/>
                      <w:sz w:val="24"/>
                      <w:szCs w:val="24"/>
                      <w:highlight w:val="none"/>
                      <w:lang w:val="en-US" w:eastAsia="zh-CN"/>
                    </w:rPr>
                    <w:t>—</w:t>
                  </w:r>
                  <w:r>
                    <w:rPr>
                      <w:rFonts w:hint="eastAsia" w:ascii="Times New Roman" w:hAnsi="Times New Roman" w:cs="Times New Roman"/>
                      <w:bCs/>
                      <w:color w:val="auto"/>
                      <w:sz w:val="24"/>
                      <w:szCs w:val="24"/>
                      <w:highlight w:val="none"/>
                      <w:lang w:val="en-US" w:eastAsia="zh-CN"/>
                    </w:rPr>
                    <w:t>机械加工</w:t>
                  </w:r>
                  <w:r>
                    <w:rPr>
                      <w:rFonts w:hint="default" w:ascii="Times New Roman" w:hAnsi="Times New Roman" w:cs="Times New Roman"/>
                      <w:bCs/>
                      <w:color w:val="auto"/>
                      <w:sz w:val="24"/>
                      <w:szCs w:val="24"/>
                      <w:highlight w:val="none"/>
                      <w:lang w:val="en-US" w:eastAsia="zh-CN"/>
                    </w:rPr>
                    <w:t>—</w:t>
                  </w:r>
                  <w:r>
                    <w:rPr>
                      <w:rFonts w:hint="eastAsia" w:ascii="Times New Roman" w:hAnsi="Times New Roman" w:cs="Times New Roman"/>
                      <w:bCs/>
                      <w:color w:val="auto"/>
                      <w:sz w:val="24"/>
                      <w:szCs w:val="24"/>
                      <w:highlight w:val="none"/>
                      <w:lang w:val="en-US" w:eastAsia="zh-CN"/>
                    </w:rPr>
                    <w:t>绑扎焊接</w:t>
                  </w:r>
                  <w:r>
                    <w:rPr>
                      <w:rFonts w:hint="default" w:ascii="Times New Roman" w:hAnsi="Times New Roman" w:cs="Times New Roman"/>
                      <w:bCs/>
                      <w:color w:val="auto"/>
                      <w:sz w:val="24"/>
                      <w:szCs w:val="24"/>
                      <w:highlight w:val="none"/>
                      <w:lang w:val="en-US" w:eastAsia="zh-CN"/>
                    </w:rPr>
                    <w:t>—</w:t>
                  </w:r>
                  <w:r>
                    <w:rPr>
                      <w:rFonts w:hint="eastAsia" w:ascii="Times New Roman" w:hAnsi="Times New Roman" w:cs="Times New Roman"/>
                      <w:bCs/>
                      <w:color w:val="auto"/>
                      <w:sz w:val="24"/>
                      <w:szCs w:val="24"/>
                      <w:highlight w:val="none"/>
                      <w:lang w:val="en-US" w:eastAsia="zh-CN"/>
                    </w:rPr>
                    <w:t>混凝土浇筑</w:t>
                  </w:r>
                  <w:r>
                    <w:rPr>
                      <w:rFonts w:hint="default" w:ascii="Times New Roman" w:hAnsi="Times New Roman" w:cs="Times New Roman"/>
                      <w:bCs/>
                      <w:color w:val="auto"/>
                      <w:sz w:val="24"/>
                      <w:szCs w:val="24"/>
                      <w:highlight w:val="none"/>
                      <w:lang w:val="en-US" w:eastAsia="zh-CN"/>
                    </w:rPr>
                    <w:t>—</w:t>
                  </w:r>
                  <w:r>
                    <w:rPr>
                      <w:rFonts w:hint="eastAsia" w:ascii="Times New Roman" w:hAnsi="Times New Roman" w:cs="Times New Roman"/>
                      <w:bCs/>
                      <w:color w:val="auto"/>
                      <w:sz w:val="24"/>
                      <w:szCs w:val="24"/>
                      <w:highlight w:val="none"/>
                      <w:lang w:val="en-US" w:eastAsia="zh-CN"/>
                    </w:rPr>
                    <w:t>入模养护</w:t>
                  </w:r>
                  <w:r>
                    <w:rPr>
                      <w:rFonts w:hint="default" w:ascii="Times New Roman" w:hAnsi="Times New Roman" w:cs="Times New Roman"/>
                      <w:bCs/>
                      <w:color w:val="auto"/>
                      <w:sz w:val="24"/>
                      <w:szCs w:val="24"/>
                      <w:highlight w:val="none"/>
                      <w:lang w:val="en-US" w:eastAsia="zh-CN"/>
                    </w:rPr>
                    <w:t>—</w:t>
                  </w:r>
                  <w:r>
                    <w:rPr>
                      <w:rFonts w:hint="eastAsia" w:ascii="Times New Roman" w:hAnsi="Times New Roman" w:cs="Times New Roman"/>
                      <w:bCs/>
                      <w:color w:val="auto"/>
                      <w:sz w:val="24"/>
                      <w:szCs w:val="24"/>
                      <w:highlight w:val="none"/>
                      <w:lang w:val="en-US" w:eastAsia="zh-CN"/>
                    </w:rPr>
                    <w:t>成品</w:t>
                  </w:r>
                </w:p>
              </w:tc>
              <w:tc>
                <w:tcPr>
                  <w:tcW w:w="1183"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p>
              </w:tc>
              <w:tc>
                <w:tcPr>
                  <w:tcW w:w="426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（1）新增排放污染物种类的（毒性、挥发性降低的除外）；</w:t>
                  </w:r>
                </w:p>
              </w:tc>
              <w:tc>
                <w:tcPr>
                  <w:tcW w:w="3916"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w:t>
                  </w:r>
                </w:p>
              </w:tc>
              <w:tc>
                <w:tcPr>
                  <w:tcW w:w="3729"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不涉及</w:t>
                  </w:r>
                </w:p>
              </w:tc>
              <w:tc>
                <w:tcPr>
                  <w:tcW w:w="1183"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FF0000"/>
                      <w:sz w:val="21"/>
                      <w:szCs w:val="21"/>
                    </w:rPr>
                  </w:pPr>
                </w:p>
              </w:tc>
              <w:tc>
                <w:tcPr>
                  <w:tcW w:w="426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（2）位于环境质量不达标区的建设项目相应污染物排放量增加的；</w:t>
                  </w:r>
                </w:p>
              </w:tc>
              <w:tc>
                <w:tcPr>
                  <w:tcW w:w="3916"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w:t>
                  </w:r>
                </w:p>
              </w:tc>
              <w:tc>
                <w:tcPr>
                  <w:tcW w:w="3729"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项目所在区域为不达标区，建设项目污染物排放量未增加。</w:t>
                  </w:r>
                </w:p>
              </w:tc>
              <w:tc>
                <w:tcPr>
                  <w:tcW w:w="1183"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FF0000"/>
                      <w:sz w:val="21"/>
                      <w:szCs w:val="21"/>
                    </w:rPr>
                  </w:pPr>
                </w:p>
              </w:tc>
              <w:tc>
                <w:tcPr>
                  <w:tcW w:w="426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（3）废水第一类污染物排放量增加的；</w:t>
                  </w:r>
                </w:p>
              </w:tc>
              <w:tc>
                <w:tcPr>
                  <w:tcW w:w="3916"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w:t>
                  </w:r>
                </w:p>
              </w:tc>
              <w:tc>
                <w:tcPr>
                  <w:tcW w:w="3729"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项目不涉及废水第一类污染物排放。</w:t>
                  </w:r>
                </w:p>
              </w:tc>
              <w:tc>
                <w:tcPr>
                  <w:tcW w:w="1183"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FF0000"/>
                      <w:sz w:val="21"/>
                      <w:szCs w:val="21"/>
                    </w:rPr>
                  </w:pPr>
                </w:p>
              </w:tc>
              <w:tc>
                <w:tcPr>
                  <w:tcW w:w="426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（4）其他污染物排放量增加10%及以上的。</w:t>
                  </w:r>
                </w:p>
              </w:tc>
              <w:tc>
                <w:tcPr>
                  <w:tcW w:w="3916"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w:t>
                  </w:r>
                </w:p>
              </w:tc>
              <w:tc>
                <w:tcPr>
                  <w:tcW w:w="3729"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其他污染物排放量不增加。</w:t>
                  </w:r>
                </w:p>
              </w:tc>
              <w:tc>
                <w:tcPr>
                  <w:tcW w:w="1183"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FF0000"/>
                      <w:sz w:val="21"/>
                      <w:szCs w:val="21"/>
                    </w:rPr>
                  </w:pPr>
                </w:p>
              </w:tc>
              <w:tc>
                <w:tcPr>
                  <w:tcW w:w="426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7.物料运输、装卸、贮存方式变化，导致大气污染物无组织排放量增加10%及以上的。</w:t>
                  </w:r>
                </w:p>
              </w:tc>
              <w:tc>
                <w:tcPr>
                  <w:tcW w:w="3916"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w:t>
                  </w:r>
                </w:p>
              </w:tc>
              <w:tc>
                <w:tcPr>
                  <w:tcW w:w="3729"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物料运输、装卸、贮存方式未变化。</w:t>
                  </w:r>
                </w:p>
              </w:tc>
              <w:tc>
                <w:tcPr>
                  <w:tcW w:w="1183"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FF0000"/>
                      <w:sz w:val="21"/>
                      <w:szCs w:val="21"/>
                    </w:rPr>
                  </w:pPr>
                  <w:r>
                    <w:rPr>
                      <w:rFonts w:hint="default" w:ascii="Times New Roman" w:hAnsi="Times New Roman" w:cs="Times New Roman"/>
                      <w:color w:val="auto"/>
                      <w:sz w:val="21"/>
                      <w:szCs w:val="21"/>
                    </w:rPr>
                    <w:t>环境保护措施</w:t>
                  </w:r>
                </w:p>
              </w:tc>
              <w:tc>
                <w:tcPr>
                  <w:tcW w:w="426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8.废气、废水污染防治措施变化，导致第6条中所列情形之一(废气无组织排放改为有组织排放、污染防治措施强化或改进的除外)或大气污染物无组织排放量增加10%及以上的。</w:t>
                  </w:r>
                </w:p>
              </w:tc>
              <w:tc>
                <w:tcPr>
                  <w:tcW w:w="3916"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val="en-US" w:eastAsia="zh-CN"/>
                    </w:rPr>
                  </w:pPr>
                </w:p>
                <w:p>
                  <w:pPr>
                    <w:spacing w:line="240" w:lineRule="auto"/>
                    <w:ind w:firstLine="0" w:firstLineChars="0"/>
                    <w:jc w:val="center"/>
                    <w:rPr>
                      <w:rFonts w:hint="default" w:ascii="Times New Roman" w:hAnsi="Times New Roman" w:cs="Times New Roman"/>
                      <w:bCs/>
                      <w:color w:val="auto"/>
                      <w:sz w:val="24"/>
                      <w:szCs w:val="24"/>
                      <w:highlight w:val="none"/>
                      <w:lang w:val="en-US" w:eastAsia="zh-CN"/>
                    </w:rPr>
                  </w:pPr>
                  <w:r>
                    <w:rPr>
                      <w:rFonts w:hint="eastAsia" w:ascii="Times New Roman" w:hAnsi="Times New Roman" w:cs="Times New Roman"/>
                      <w:bCs/>
                      <w:color w:val="auto"/>
                      <w:sz w:val="24"/>
                      <w:szCs w:val="24"/>
                      <w:highlight w:val="none"/>
                      <w:lang w:val="en-US" w:eastAsia="zh-CN"/>
                    </w:rPr>
                    <w:t>废气：</w:t>
                  </w:r>
                  <w:r>
                    <w:rPr>
                      <w:rFonts w:hint="default" w:ascii="Times New Roman" w:hAnsi="Times New Roman" w:cs="Times New Roman"/>
                      <w:bCs/>
                      <w:color w:val="auto"/>
                      <w:sz w:val="24"/>
                      <w:szCs w:val="24"/>
                      <w:highlight w:val="none"/>
                      <w:lang w:val="en-US" w:eastAsia="zh-CN"/>
                    </w:rPr>
                    <w:t>本项目废气污染源主要为焊接烟尘，通过管道引入袋式除尘器处理，达标后由15米高排气筒排放。经核算，焊接烟尘可达到《河南省地方标准 水泥工业大气污染物排放标准》（DB41/1953-2020）颗粒物排放限值的要求，对周边环境影响不大。</w:t>
                  </w:r>
                </w:p>
                <w:p>
                  <w:pPr>
                    <w:spacing w:line="240" w:lineRule="auto"/>
                    <w:ind w:firstLine="0" w:firstLineChars="0"/>
                    <w:jc w:val="center"/>
                    <w:rPr>
                      <w:rFonts w:hint="default" w:ascii="Times New Roman" w:hAnsi="Times New Roman" w:cs="Times New Roman"/>
                      <w:bCs/>
                      <w:color w:val="auto"/>
                      <w:sz w:val="24"/>
                      <w:szCs w:val="24"/>
                      <w:highlight w:val="none"/>
                      <w:lang w:val="en-US" w:eastAsia="zh-CN"/>
                    </w:rPr>
                  </w:pPr>
                  <w:r>
                    <w:rPr>
                      <w:rFonts w:hint="eastAsia" w:ascii="Times New Roman" w:hAnsi="Times New Roman" w:cs="Times New Roman"/>
                      <w:bCs/>
                      <w:color w:val="auto"/>
                      <w:sz w:val="24"/>
                      <w:szCs w:val="24"/>
                      <w:highlight w:val="none"/>
                      <w:lang w:val="en-US" w:eastAsia="zh-CN"/>
                    </w:rPr>
                    <w:t>废水：</w:t>
                  </w:r>
                  <w:r>
                    <w:rPr>
                      <w:rFonts w:hint="default" w:ascii="Times New Roman" w:hAnsi="Times New Roman" w:cs="Times New Roman"/>
                      <w:bCs/>
                      <w:color w:val="auto"/>
                      <w:sz w:val="24"/>
                      <w:szCs w:val="24"/>
                      <w:highlight w:val="none"/>
                      <w:lang w:val="en-US" w:eastAsia="zh-CN"/>
                    </w:rPr>
                    <w:t>本项目生产过程中的废水主要是运输车辆轮胎的冲洗废水、员工生活污水。</w:t>
                  </w:r>
                  <w:r>
                    <w:rPr>
                      <w:rFonts w:hint="eastAsia" w:ascii="Times New Roman" w:hAnsi="Times New Roman" w:cs="Times New Roman"/>
                      <w:bCs/>
                      <w:color w:val="auto"/>
                      <w:sz w:val="24"/>
                      <w:szCs w:val="24"/>
                      <w:highlight w:val="none"/>
                      <w:lang w:val="en-US" w:eastAsia="zh-CN"/>
                    </w:rPr>
                    <w:t>车辆冲洗废水经废水沉淀池沉淀后回用。生活污水经化粪池收集处理后定期清掏肥田。</w:t>
                  </w:r>
                </w:p>
                <w:p>
                  <w:pPr>
                    <w:spacing w:line="240" w:lineRule="auto"/>
                    <w:ind w:firstLine="0" w:firstLineChars="0"/>
                    <w:jc w:val="center"/>
                    <w:rPr>
                      <w:rFonts w:hint="default" w:ascii="Times New Roman" w:hAnsi="Times New Roman" w:cs="Times New Roman"/>
                      <w:bCs/>
                      <w:color w:val="auto"/>
                      <w:sz w:val="24"/>
                      <w:szCs w:val="24"/>
                      <w:highlight w:val="none"/>
                      <w:lang w:val="en-US" w:eastAsia="zh-CN"/>
                    </w:rPr>
                  </w:pPr>
                </w:p>
              </w:tc>
              <w:tc>
                <w:tcPr>
                  <w:tcW w:w="3729" w:type="dxa"/>
                  <w:vMerge w:val="restart"/>
                  <w:tcBorders>
                    <w:tl2br w:val="nil"/>
                    <w:tr2bl w:val="nil"/>
                  </w:tcBorders>
                  <w:noWrap w:val="0"/>
                  <w:vAlign w:val="center"/>
                </w:tcPr>
                <w:p>
                  <w:pPr>
                    <w:spacing w:line="240" w:lineRule="auto"/>
                    <w:ind w:firstLine="0" w:firstLineChars="0"/>
                    <w:jc w:val="center"/>
                    <w:rPr>
                      <w:rFonts w:hint="eastAsia" w:ascii="Times New Roman" w:hAnsi="Times New Roman" w:cs="Times New Roman"/>
                      <w:bCs/>
                      <w:color w:val="FF0000"/>
                      <w:sz w:val="24"/>
                      <w:szCs w:val="24"/>
                      <w:highlight w:val="none"/>
                      <w:lang w:val="en-US" w:eastAsia="zh-CN"/>
                    </w:rPr>
                  </w:pPr>
                  <w:r>
                    <w:rPr>
                      <w:rFonts w:hint="eastAsia" w:ascii="Times New Roman" w:hAnsi="Times New Roman" w:cs="Times New Roman"/>
                      <w:bCs/>
                      <w:color w:val="auto"/>
                      <w:sz w:val="24"/>
                      <w:szCs w:val="24"/>
                      <w:highlight w:val="none"/>
                      <w:lang w:val="en-US" w:eastAsia="zh-CN"/>
                    </w:rPr>
                    <w:t>废气：</w:t>
                  </w:r>
                  <w:r>
                    <w:rPr>
                      <w:rFonts w:hint="eastAsia" w:ascii="Times New Roman" w:hAnsi="Times New Roman" w:cs="Times New Roman"/>
                      <w:bCs/>
                      <w:color w:val="FF0000"/>
                      <w:sz w:val="24"/>
                      <w:szCs w:val="24"/>
                      <w:highlight w:val="none"/>
                      <w:lang w:val="en-US" w:eastAsia="zh-CN"/>
                    </w:rPr>
                    <w:t>企业实际焊接方式由电焊更改为电阻焊，利用</w:t>
                  </w:r>
                  <w:r>
                    <w:rPr>
                      <w:rFonts w:hint="eastAsia" w:ascii="Times New Roman" w:hAnsi="Times New Roman" w:cs="Times New Roman"/>
                      <w:bCs/>
                      <w:color w:val="FF0000"/>
                      <w:sz w:val="24"/>
                      <w:szCs w:val="24"/>
                      <w:highlight w:val="none"/>
                      <w:lang w:val="en-US" w:eastAsia="zh-CN"/>
                    </w:rPr>
                    <w:fldChar w:fldCharType="begin"/>
                  </w:r>
                  <w:r>
                    <w:rPr>
                      <w:rFonts w:hint="eastAsia" w:ascii="Times New Roman" w:hAnsi="Times New Roman" w:cs="Times New Roman"/>
                      <w:bCs/>
                      <w:color w:val="FF0000"/>
                      <w:sz w:val="24"/>
                      <w:szCs w:val="24"/>
                      <w:highlight w:val="none"/>
                      <w:lang w:val="en-US" w:eastAsia="zh-CN"/>
                    </w:rPr>
                    <w:instrText xml:space="preserve"> HYPERLINK "https://baike.baidu.com/item/%E7%94%B5%E6%B5%81/268192" \t "https://baike.baidu.com/item/%E7%94%B5%E9%98%BB%E7%84%8A/_blank" </w:instrText>
                  </w:r>
                  <w:r>
                    <w:rPr>
                      <w:rFonts w:hint="eastAsia" w:ascii="Times New Roman" w:hAnsi="Times New Roman" w:cs="Times New Roman"/>
                      <w:bCs/>
                      <w:color w:val="FF0000"/>
                      <w:sz w:val="24"/>
                      <w:szCs w:val="24"/>
                      <w:highlight w:val="none"/>
                      <w:lang w:val="en-US" w:eastAsia="zh-CN"/>
                    </w:rPr>
                    <w:fldChar w:fldCharType="separate"/>
                  </w:r>
                  <w:r>
                    <w:rPr>
                      <w:rFonts w:hint="eastAsia" w:ascii="Times New Roman" w:hAnsi="Times New Roman" w:cs="Times New Roman"/>
                      <w:bCs/>
                      <w:color w:val="FF0000"/>
                      <w:sz w:val="24"/>
                      <w:szCs w:val="24"/>
                      <w:highlight w:val="none"/>
                      <w:lang w:val="en-US" w:eastAsia="zh-CN"/>
                    </w:rPr>
                    <w:t>电流</w:t>
                  </w:r>
                  <w:r>
                    <w:rPr>
                      <w:rFonts w:hint="eastAsia" w:ascii="Times New Roman" w:hAnsi="Times New Roman" w:cs="Times New Roman"/>
                      <w:bCs/>
                      <w:color w:val="FF0000"/>
                      <w:sz w:val="24"/>
                      <w:szCs w:val="24"/>
                      <w:highlight w:val="none"/>
                      <w:lang w:val="en-US" w:eastAsia="zh-CN"/>
                    </w:rPr>
                    <w:fldChar w:fldCharType="end"/>
                  </w:r>
                  <w:r>
                    <w:rPr>
                      <w:rFonts w:hint="eastAsia" w:ascii="Times New Roman" w:hAnsi="Times New Roman" w:cs="Times New Roman"/>
                      <w:bCs/>
                      <w:color w:val="FF0000"/>
                      <w:sz w:val="24"/>
                      <w:szCs w:val="24"/>
                      <w:highlight w:val="none"/>
                      <w:lang w:val="en-US" w:eastAsia="zh-CN"/>
                    </w:rPr>
                    <w:t>通过焊件及接触处产生的电阻热作为热源将焊件局部加热，不需要填充金属，焊接过程不会产生焊接烟尘，属于焊接工艺优化，减少污染物的排放，对环境影响较小。</w:t>
                  </w:r>
                </w:p>
                <w:p>
                  <w:pPr>
                    <w:spacing w:line="240" w:lineRule="auto"/>
                    <w:ind w:firstLine="0" w:firstLineChars="0"/>
                    <w:jc w:val="center"/>
                    <w:rPr>
                      <w:rFonts w:hint="default" w:ascii="Times New Roman" w:hAnsi="Times New Roman" w:cs="Times New Roman"/>
                      <w:bCs/>
                      <w:color w:val="FF0000"/>
                      <w:sz w:val="24"/>
                      <w:szCs w:val="24"/>
                      <w:highlight w:val="none"/>
                      <w:lang w:val="en-US" w:eastAsia="zh-CN"/>
                    </w:rPr>
                  </w:pPr>
                  <w:r>
                    <w:rPr>
                      <w:rFonts w:hint="default" w:ascii="Times New Roman" w:hAnsi="Times New Roman" w:cs="Times New Roman"/>
                      <w:bCs/>
                      <w:color w:val="auto"/>
                      <w:sz w:val="24"/>
                      <w:szCs w:val="24"/>
                      <w:highlight w:val="none"/>
                      <w:lang w:val="en-US" w:eastAsia="zh-CN"/>
                    </w:rPr>
                    <w:t>废水：</w:t>
                  </w:r>
                  <w:r>
                    <w:rPr>
                      <w:rFonts w:hint="eastAsia" w:ascii="Times New Roman" w:hAnsi="Times New Roman" w:cs="Times New Roman"/>
                      <w:bCs/>
                      <w:color w:val="FF0000"/>
                      <w:sz w:val="24"/>
                      <w:szCs w:val="24"/>
                      <w:highlight w:val="none"/>
                      <w:lang w:val="en-US" w:eastAsia="zh-CN"/>
                    </w:rPr>
                    <w:t>（1）由于项目原料商品混凝土来自于2#拌合站，2#拌合站与本项目一路之隔，距离较近，车辆经2#拌合站车辆冲洗装置后到本项目厂区道路为水泥硬化路面，不会带有扬尘，因此本项目未上车辆冲洗装置。</w:t>
                  </w:r>
                </w:p>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eastAsia" w:ascii="Times New Roman" w:hAnsi="Times New Roman" w:cs="Times New Roman"/>
                      <w:bCs/>
                      <w:color w:val="auto"/>
                      <w:sz w:val="24"/>
                      <w:szCs w:val="24"/>
                      <w:highlight w:val="none"/>
                      <w:lang w:val="en-US" w:eastAsia="zh-CN"/>
                    </w:rPr>
                    <w:t>（2）生活污水经化粪池收集处理后定期清掏肥田。</w:t>
                  </w:r>
                </w:p>
              </w:tc>
              <w:tc>
                <w:tcPr>
                  <w:tcW w:w="1183"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FF0000"/>
                      <w:sz w:val="21"/>
                      <w:szCs w:val="21"/>
                    </w:rPr>
                  </w:pPr>
                </w:p>
              </w:tc>
              <w:tc>
                <w:tcPr>
                  <w:tcW w:w="426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9.新增废水直接排放口；废水由间接排放改为直接排放；废水直接排放口位置变化，导致不利环境影响加重的。</w:t>
                  </w:r>
                </w:p>
              </w:tc>
              <w:tc>
                <w:tcPr>
                  <w:tcW w:w="3916"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p>
              </w:tc>
              <w:tc>
                <w:tcPr>
                  <w:tcW w:w="3729"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p>
              </w:tc>
              <w:tc>
                <w:tcPr>
                  <w:tcW w:w="1183"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FF0000"/>
                      <w:sz w:val="21"/>
                      <w:szCs w:val="21"/>
                    </w:rPr>
                  </w:pPr>
                </w:p>
              </w:tc>
              <w:tc>
                <w:tcPr>
                  <w:tcW w:w="426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10.新增废气主要排放口(废气无组织排放改为有组织排放的除外)；主要排放口排气简高度降低10%及以上的。</w:t>
                  </w:r>
                </w:p>
              </w:tc>
              <w:tc>
                <w:tcPr>
                  <w:tcW w:w="3916"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p>
              </w:tc>
              <w:tc>
                <w:tcPr>
                  <w:tcW w:w="3729"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p>
              </w:tc>
              <w:tc>
                <w:tcPr>
                  <w:tcW w:w="1183"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FF0000"/>
                      <w:sz w:val="21"/>
                      <w:szCs w:val="21"/>
                    </w:rPr>
                  </w:pPr>
                </w:p>
              </w:tc>
              <w:tc>
                <w:tcPr>
                  <w:tcW w:w="426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11.噪声、土壤或地下水污染防治措施变化，导致不利环境影响加重的</w:t>
                  </w:r>
                </w:p>
              </w:tc>
              <w:tc>
                <w:tcPr>
                  <w:tcW w:w="3916"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噪声</w:t>
                  </w:r>
                  <w:r>
                    <w:rPr>
                      <w:rFonts w:hint="default" w:ascii="Times New Roman" w:hAnsi="Times New Roman" w:cs="Times New Roman"/>
                      <w:bCs/>
                      <w:color w:val="auto"/>
                      <w:sz w:val="24"/>
                      <w:szCs w:val="24"/>
                      <w:highlight w:val="none"/>
                      <w:lang w:val="en-US" w:eastAsia="zh-CN"/>
                    </w:rPr>
                    <w:t>：本项目噪声主要为机械设备运行过程中产生的噪声，本项目机械设备均安装在建筑物内，通过基础减振、厂房隔音和距离衰减等措施后</w:t>
                  </w:r>
                  <w:r>
                    <w:rPr>
                      <w:rFonts w:hint="default" w:ascii="Times New Roman" w:hAnsi="Times New Roman" w:cs="Times New Roman"/>
                      <w:bCs/>
                      <w:color w:val="auto"/>
                      <w:sz w:val="24"/>
                      <w:szCs w:val="24"/>
                      <w:highlight w:val="none"/>
                      <w:lang w:eastAsia="zh-CN"/>
                    </w:rPr>
                    <w:t>，对周围环境影响较小。</w:t>
                  </w:r>
                </w:p>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不涉及土壤、地下水。</w:t>
                  </w:r>
                </w:p>
              </w:tc>
              <w:tc>
                <w:tcPr>
                  <w:tcW w:w="3729"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已落实，项目经厂房隔声、距离衰减等措施，厂界噪声均满足《工业企业厂界环境噪声排放标准》(GB12348-2008)</w:t>
                  </w:r>
                  <w:r>
                    <w:rPr>
                      <w:rFonts w:hint="default" w:ascii="Times New Roman" w:hAnsi="Times New Roman" w:cs="Times New Roman"/>
                      <w:bCs/>
                      <w:color w:val="auto"/>
                      <w:sz w:val="24"/>
                      <w:szCs w:val="24"/>
                      <w:highlight w:val="none"/>
                      <w:lang w:val="en-US" w:eastAsia="zh-CN"/>
                    </w:rPr>
                    <w:t>2</w:t>
                  </w:r>
                  <w:r>
                    <w:rPr>
                      <w:rFonts w:hint="default" w:ascii="Times New Roman" w:hAnsi="Times New Roman" w:cs="Times New Roman"/>
                      <w:bCs/>
                      <w:color w:val="auto"/>
                      <w:sz w:val="24"/>
                      <w:szCs w:val="24"/>
                      <w:highlight w:val="none"/>
                      <w:lang w:eastAsia="zh-CN"/>
                    </w:rPr>
                    <w:t>类标准要求。</w:t>
                  </w:r>
                </w:p>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不涉及土壤、地下水。</w:t>
                  </w:r>
                </w:p>
              </w:tc>
              <w:tc>
                <w:tcPr>
                  <w:tcW w:w="1183"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FF0000"/>
                      <w:sz w:val="21"/>
                      <w:szCs w:val="21"/>
                    </w:rPr>
                  </w:pPr>
                </w:p>
              </w:tc>
              <w:tc>
                <w:tcPr>
                  <w:tcW w:w="426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12.固体废物利用处置方式由委托外单位利用处置改为自行利用处置的(自行利用处置设施单独开展环境影响评价的除外)；固体废物自行处置方式变化，导致不利环境影响加重的。</w:t>
                  </w:r>
                </w:p>
              </w:tc>
              <w:tc>
                <w:tcPr>
                  <w:tcW w:w="3916"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本项目员工生活垃圾设垃圾桶收集后统一交环卫部门处置。本项目原料加工过程会产生部分边角料收集后暂存于车间一般固废暂存处，定期外售。危险废物设置危废暂存间暂存后定期由有资质单位处置。</w:t>
                  </w:r>
                </w:p>
              </w:tc>
              <w:tc>
                <w:tcPr>
                  <w:tcW w:w="3729"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本项目员工生活垃圾设垃圾桶收集后统一交环卫部门处置。本项目原料加工过程会产生部分边角料收集后暂存于车间一般固废暂存处，定期外售。危险废物设置危废暂存间暂存后定期由有资质单位处置。</w:t>
                  </w:r>
                </w:p>
              </w:tc>
              <w:tc>
                <w:tcPr>
                  <w:tcW w:w="1183"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FF0000"/>
                      <w:sz w:val="21"/>
                      <w:szCs w:val="21"/>
                    </w:rPr>
                  </w:pPr>
                </w:p>
              </w:tc>
              <w:tc>
                <w:tcPr>
                  <w:tcW w:w="426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13.事故废水暂存能力或拦截设施变化，导致环境风险防范能力弱化或降低的。</w:t>
                  </w:r>
                </w:p>
              </w:tc>
              <w:tc>
                <w:tcPr>
                  <w:tcW w:w="3916"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不涉及</w:t>
                  </w:r>
                </w:p>
              </w:tc>
              <w:tc>
                <w:tcPr>
                  <w:tcW w:w="3729"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不涉及</w:t>
                  </w:r>
                </w:p>
              </w:tc>
              <w:tc>
                <w:tcPr>
                  <w:tcW w:w="1183"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否</w:t>
                  </w:r>
                </w:p>
              </w:tc>
            </w:tr>
          </w:tbl>
          <w:p>
            <w:pPr>
              <w:widowControl/>
              <w:spacing w:after="0" w:afterLines="0" w:line="360" w:lineRule="auto"/>
              <w:jc w:val="left"/>
              <w:rPr>
                <w:rFonts w:hint="default" w:ascii="Times New Roman" w:hAnsi="Times New Roman" w:eastAsia="宋体" w:cs="Times New Roman"/>
                <w:b/>
                <w:color w:val="000000"/>
                <w:kern w:val="0"/>
                <w:sz w:val="24"/>
                <w:szCs w:val="24"/>
                <w:vertAlign w:val="baseline"/>
              </w:rPr>
            </w:pPr>
          </w:p>
        </w:tc>
      </w:tr>
    </w:tbl>
    <w:p>
      <w:pPr>
        <w:pStyle w:val="2"/>
        <w:rPr>
          <w:rFonts w:hint="default" w:ascii="Times New Roman" w:hAnsi="Times New Roman" w:cs="Times New Roman"/>
        </w:rPr>
        <w:sectPr>
          <w:pgSz w:w="16838" w:h="11906" w:orient="landscape"/>
          <w:pgMar w:top="1800" w:right="1440" w:bottom="1800" w:left="1440" w:header="708" w:footer="708" w:gutter="0"/>
          <w:pgBorders>
            <w:top w:val="none" w:sz="0" w:space="0"/>
            <w:left w:val="none" w:sz="0" w:space="0"/>
            <w:bottom w:val="none" w:sz="0" w:space="0"/>
            <w:right w:val="none" w:sz="0" w:space="0"/>
          </w:pgBorders>
          <w:pgNumType w:fmt="decimal"/>
          <w:cols w:space="720" w:num="1"/>
          <w:docGrid w:linePitch="360" w:charSpace="0"/>
        </w:sectPr>
      </w:pPr>
    </w:p>
    <w:p>
      <w:pPr>
        <w:widowControl/>
        <w:spacing w:after="0" w:afterLines="0" w:line="360" w:lineRule="auto"/>
        <w:ind w:firstLine="0" w:firstLineChars="0"/>
        <w:jc w:val="left"/>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表三</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4" w:hRule="atLeast"/>
          <w:jc w:val="center"/>
        </w:trPr>
        <w:tc>
          <w:tcPr>
            <w:tcW w:w="8924" w:type="dxa"/>
            <w:noWrap w:val="0"/>
            <w:vAlign w:val="top"/>
          </w:tcPr>
          <w:p>
            <w:pPr>
              <w:widowControl/>
              <w:spacing w:after="200" w:afterLines="0" w:line="360" w:lineRule="exact"/>
              <w:ind w:firstLine="0" w:firstLineChars="0"/>
              <w:jc w:val="left"/>
              <w:rPr>
                <w:rFonts w:hint="default" w:ascii="Times New Roman" w:hAnsi="Times New Roman" w:eastAsia="宋体" w:cs="Times New Roman"/>
                <w:b/>
                <w:bCs/>
                <w:color w:val="000000"/>
                <w:kern w:val="0"/>
                <w:sz w:val="24"/>
                <w:szCs w:val="24"/>
                <w:lang w:eastAsia="zh-CN"/>
              </w:rPr>
            </w:pPr>
            <w:r>
              <w:rPr>
                <w:rFonts w:hint="default" w:ascii="Times New Roman" w:hAnsi="Times New Roman" w:eastAsia="宋体" w:cs="Times New Roman"/>
                <w:b/>
                <w:bCs/>
                <w:color w:val="000000"/>
                <w:kern w:val="0"/>
                <w:sz w:val="24"/>
                <w:szCs w:val="24"/>
              </w:rPr>
              <w:t>主要污染源、污染物处理和排放（附处理流程示意图，标出废水、废气、厂界噪声监测点位）</w:t>
            </w:r>
            <w:r>
              <w:rPr>
                <w:rFonts w:hint="default" w:ascii="Times New Roman" w:hAnsi="Times New Roman" w:eastAsia="宋体" w:cs="Times New Roman"/>
                <w:b/>
                <w:bCs/>
                <w:color w:val="000000"/>
                <w:kern w:val="0"/>
                <w:sz w:val="24"/>
                <w:szCs w:val="24"/>
                <w:lang w:eastAsia="zh-CN"/>
              </w:rPr>
              <w:t>：</w:t>
            </w:r>
          </w:p>
          <w:p>
            <w:pPr>
              <w:pStyle w:val="4"/>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主要污染源及治理措施</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①</w:t>
            </w:r>
            <w:r>
              <w:rPr>
                <w:rFonts w:hint="default" w:ascii="Times New Roman" w:hAnsi="Times New Roman" w:cs="Times New Roman"/>
                <w:lang w:val="en-US" w:eastAsia="zh-CN"/>
              </w:rPr>
              <w:t>废水</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生产废水均不外排；本项目职工生活污水经化粪池处理后定期清掏肥田。</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化粪池照片如下：</w:t>
            </w:r>
          </w:p>
          <w:p>
            <w:pPr>
              <w:jc w:val="center"/>
              <w:rPr>
                <w:rFonts w:hint="default"/>
                <w:lang w:val="en-US" w:eastAsia="zh-CN"/>
              </w:rPr>
            </w:pPr>
            <w:r>
              <w:rPr>
                <w:rFonts w:hint="default"/>
                <w:lang w:val="en-US" w:eastAsia="zh-CN"/>
              </w:rPr>
              <w:drawing>
                <wp:inline distT="0" distB="0" distL="114300" distR="114300">
                  <wp:extent cx="3615055" cy="2491105"/>
                  <wp:effectExtent l="12700" t="12700" r="29845" b="29845"/>
                  <wp:docPr id="5" name="图片 5" descr="dae2f318b663bc7f571c07f0e75a8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ae2f318b663bc7f571c07f0e75a8bf"/>
                          <pic:cNvPicPr>
                            <a:picLocks noChangeAspect="1"/>
                          </pic:cNvPicPr>
                        </pic:nvPicPr>
                        <pic:blipFill>
                          <a:blip r:embed="rId16"/>
                          <a:stretch>
                            <a:fillRect/>
                          </a:stretch>
                        </pic:blipFill>
                        <pic:spPr>
                          <a:xfrm>
                            <a:off x="0" y="0"/>
                            <a:ext cx="3615055" cy="2491105"/>
                          </a:xfrm>
                          <a:prstGeom prst="rect">
                            <a:avLst/>
                          </a:prstGeom>
                          <a:ln w="12700" cmpd="sng">
                            <a:solidFill>
                              <a:schemeClr val="tx1"/>
                            </a:solidFill>
                            <a:prstDash val="solid"/>
                          </a:ln>
                        </pic:spPr>
                      </pic:pic>
                    </a:graphicData>
                  </a:graphic>
                </wp:inline>
              </w:drawing>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图1  化粪池照片</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②</w:t>
            </w:r>
            <w:r>
              <w:rPr>
                <w:rFonts w:hint="default" w:ascii="Times New Roman" w:hAnsi="Times New Roman" w:cs="Times New Roman"/>
                <w:lang w:val="en-US" w:eastAsia="zh-CN"/>
              </w:rPr>
              <w:t>噪声</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营运期主要噪声污染源为设备运行过程中生产的噪声，噪声级在70-85dB（A）之间。运营期间各生产设备产生的噪声经过基础减震降噪及距离衰减后，经预测，项目四周厂界噪声均满足《工业企业厂界环境噪声排放标准》（GB12348-2008）2类标准要求。</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③</w:t>
            </w:r>
            <w:r>
              <w:rPr>
                <w:rFonts w:hint="default" w:ascii="Times New Roman" w:hAnsi="Times New Roman" w:cs="Times New Roman"/>
                <w:lang w:val="en-US" w:eastAsia="zh-CN"/>
              </w:rPr>
              <w:t>固体废物</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项目固体废物主要来源有废金属屑、废边角料、废乳化液，职工生活垃圾等。废金属屑、废边角料统一收集在一般固废暂存区定期外售；废乳化液为危险废物，暂存于危废暂存间，定期交由有资质单位处置；职工生活垃圾集中收集后交由环卫部门统一处理。</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4"/>
              <w:gridCol w:w="4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4" w:type="dxa"/>
                </w:tcPr>
                <w:p>
                  <w:pPr>
                    <w:ind w:left="0" w:leftChars="0" w:firstLine="0" w:firstLineChars="0"/>
                    <w:rPr>
                      <w:rFonts w:hint="default"/>
                      <w:vertAlign w:val="baseline"/>
                      <w:lang w:val="en-US" w:eastAsia="zh-CN"/>
                    </w:rPr>
                  </w:pPr>
                  <w:r>
                    <w:rPr>
                      <w:rFonts w:hint="default"/>
                      <w:lang w:val="en-US" w:eastAsia="zh-CN"/>
                    </w:rPr>
                    <w:drawing>
                      <wp:inline distT="0" distB="0" distL="114300" distR="114300">
                        <wp:extent cx="2600960" cy="2367280"/>
                        <wp:effectExtent l="0" t="0" r="8890" b="13970"/>
                        <wp:docPr id="3" name="图片 3" descr="7e60a0c23ac14c88c17e9a3942b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e60a0c23ac14c88c17e9a3942b4205"/>
                                <pic:cNvPicPr>
                                  <a:picLocks noChangeAspect="1"/>
                                </pic:cNvPicPr>
                              </pic:nvPicPr>
                              <pic:blipFill>
                                <a:blip r:embed="rId17"/>
                                <a:stretch>
                                  <a:fillRect/>
                                </a:stretch>
                              </pic:blipFill>
                              <pic:spPr>
                                <a:xfrm>
                                  <a:off x="0" y="0"/>
                                  <a:ext cx="2600960" cy="2367280"/>
                                </a:xfrm>
                                <a:prstGeom prst="rect">
                                  <a:avLst/>
                                </a:prstGeom>
                              </pic:spPr>
                            </pic:pic>
                          </a:graphicData>
                        </a:graphic>
                      </wp:inline>
                    </w:drawing>
                  </w:r>
                </w:p>
              </w:tc>
              <w:tc>
                <w:tcPr>
                  <w:tcW w:w="4354" w:type="dxa"/>
                </w:tcPr>
                <w:p>
                  <w:pPr>
                    <w:ind w:left="0" w:leftChars="0" w:firstLine="0" w:firstLineChars="0"/>
                    <w:rPr>
                      <w:rFonts w:hint="default"/>
                      <w:vertAlign w:val="baseline"/>
                      <w:lang w:val="en-US" w:eastAsia="zh-CN"/>
                    </w:rPr>
                  </w:pPr>
                  <w:r>
                    <w:rPr>
                      <w:rFonts w:hint="default"/>
                      <w:vertAlign w:val="baseline"/>
                      <w:lang w:val="en-US" w:eastAsia="zh-CN"/>
                    </w:rPr>
                    <w:drawing>
                      <wp:inline distT="0" distB="0" distL="114300" distR="114300">
                        <wp:extent cx="2636520" cy="2375535"/>
                        <wp:effectExtent l="0" t="0" r="11430" b="5715"/>
                        <wp:docPr id="4" name="图片 4" descr="765b542efca5bec4b16c46a3738c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65b542efca5bec4b16c46a3738cfca"/>
                                <pic:cNvPicPr>
                                  <a:picLocks noChangeAspect="1"/>
                                </pic:cNvPicPr>
                              </pic:nvPicPr>
                              <pic:blipFill>
                                <a:blip r:embed="rId18"/>
                                <a:stretch>
                                  <a:fillRect/>
                                </a:stretch>
                              </pic:blipFill>
                              <pic:spPr>
                                <a:xfrm>
                                  <a:off x="0" y="0"/>
                                  <a:ext cx="2636520" cy="23755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4" w:type="dxa"/>
                  <w:vAlign w:val="bottom"/>
                </w:tcPr>
                <w:p>
                  <w:pPr>
                    <w:spacing w:line="240" w:lineRule="auto"/>
                    <w:ind w:left="0" w:leftChars="0" w:firstLine="0" w:firstLineChars="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图2 危废暂存间</w:t>
                  </w:r>
                </w:p>
              </w:tc>
              <w:tc>
                <w:tcPr>
                  <w:tcW w:w="4354" w:type="dxa"/>
                  <w:vAlign w:val="bottom"/>
                </w:tcPr>
                <w:p>
                  <w:pPr>
                    <w:spacing w:line="240" w:lineRule="auto"/>
                    <w:ind w:left="0" w:leftChars="0" w:firstLine="0" w:firstLineChars="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图3  一般固废暂存间</w:t>
                  </w:r>
                </w:p>
              </w:tc>
            </w:tr>
          </w:tbl>
          <w:p>
            <w:pPr>
              <w:pStyle w:val="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 xml:space="preserve"> 环保设施投资及“三同时”落实情况</w:t>
            </w:r>
          </w:p>
          <w:p>
            <w:pPr>
              <w:ind w:firstLine="480"/>
              <w:rPr>
                <w:rFonts w:hint="default" w:ascii="Times New Roman" w:hAnsi="Times New Roman" w:cs="Times New Roman"/>
                <w:color w:val="auto"/>
                <w:szCs w:val="24"/>
              </w:rPr>
            </w:pPr>
            <w:r>
              <w:rPr>
                <w:rFonts w:hint="default" w:ascii="Times New Roman" w:hAnsi="Times New Roman" w:cs="Times New Roman"/>
                <w:color w:val="auto"/>
                <w:szCs w:val="24"/>
                <w:lang w:val="en-US" w:eastAsia="zh-CN"/>
              </w:rPr>
              <w:t>2</w:t>
            </w:r>
            <w:r>
              <w:rPr>
                <w:rFonts w:hint="default" w:ascii="Times New Roman" w:hAnsi="Times New Roman" w:cs="Times New Roman"/>
                <w:color w:val="auto"/>
                <w:szCs w:val="24"/>
              </w:rPr>
              <w:t>.1 环保投资</w:t>
            </w:r>
          </w:p>
          <w:p>
            <w:pPr>
              <w:pStyle w:val="14"/>
              <w:spacing w:line="360" w:lineRule="auto"/>
              <w:ind w:firstLine="480" w:firstLineChars="200"/>
              <w:rPr>
                <w:sz w:val="24"/>
              </w:rPr>
            </w:pPr>
            <w:r>
              <w:rPr>
                <w:sz w:val="24"/>
              </w:rPr>
              <w:t>本项目总投资3</w:t>
            </w:r>
            <w:r>
              <w:rPr>
                <w:rFonts w:hint="eastAsia"/>
                <w:sz w:val="24"/>
              </w:rPr>
              <w:t>00</w:t>
            </w:r>
            <w:r>
              <w:rPr>
                <w:sz w:val="24"/>
              </w:rPr>
              <w:t>万元，其中环保投资为</w:t>
            </w:r>
            <w:r>
              <w:rPr>
                <w:rFonts w:hint="eastAsia"/>
                <w:sz w:val="24"/>
                <w:lang w:val="en-US" w:eastAsia="zh-CN"/>
              </w:rPr>
              <w:t>3.6</w:t>
            </w:r>
            <w:r>
              <w:rPr>
                <w:sz w:val="24"/>
              </w:rPr>
              <w:t>万元，环保投资占总投资的</w:t>
            </w:r>
            <w:r>
              <w:rPr>
                <w:rFonts w:hint="eastAsia"/>
                <w:sz w:val="24"/>
                <w:lang w:val="en-US" w:eastAsia="zh-CN"/>
              </w:rPr>
              <w:t>1.2</w:t>
            </w:r>
            <w:r>
              <w:rPr>
                <w:sz w:val="24"/>
              </w:rPr>
              <w:t>%。项目具体环保设施投资估算</w:t>
            </w:r>
            <w:r>
              <w:rPr>
                <w:rFonts w:hint="eastAsia"/>
                <w:sz w:val="24"/>
              </w:rPr>
              <w:t>如下</w:t>
            </w:r>
            <w:r>
              <w:rPr>
                <w:sz w:val="24"/>
              </w:rPr>
              <w:t>。</w:t>
            </w:r>
          </w:p>
          <w:p>
            <w:pPr>
              <w:pStyle w:val="141"/>
              <w:spacing w:before="156" w:after="156"/>
              <w:ind w:firstLine="0" w:firstLineChars="0"/>
              <w:jc w:val="center"/>
              <w:rPr>
                <w:rFonts w:hAnsi="宋体" w:eastAsia="宋体"/>
                <w:b/>
                <w:sz w:val="21"/>
                <w:szCs w:val="21"/>
              </w:rPr>
            </w:pPr>
            <w:r>
              <w:rPr>
                <w:rFonts w:hint="eastAsia" w:hAnsi="宋体" w:eastAsia="宋体"/>
                <w:b/>
                <w:sz w:val="21"/>
                <w:szCs w:val="21"/>
              </w:rPr>
              <w:t>表2</w:t>
            </w:r>
            <w:r>
              <w:rPr>
                <w:rFonts w:hAnsi="宋体" w:eastAsia="宋体"/>
                <w:b/>
                <w:sz w:val="21"/>
                <w:szCs w:val="21"/>
              </w:rPr>
              <w:t>6</w:t>
            </w:r>
            <w:r>
              <w:rPr>
                <w:rFonts w:hint="eastAsia" w:hAnsi="宋体" w:eastAsia="宋体"/>
                <w:b/>
                <w:sz w:val="21"/>
                <w:szCs w:val="21"/>
              </w:rPr>
              <w:t xml:space="preserve">      本项目</w:t>
            </w:r>
            <w:r>
              <w:rPr>
                <w:rFonts w:hAnsi="宋体" w:eastAsia="宋体"/>
                <w:b/>
                <w:sz w:val="21"/>
                <w:szCs w:val="21"/>
              </w:rPr>
              <w:t>环保设施投资一览表</w:t>
            </w:r>
          </w:p>
          <w:tbl>
            <w:tblPr>
              <w:tblStyle w:val="39"/>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3167"/>
              <w:gridCol w:w="1996"/>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9"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治理项目</w:t>
                  </w:r>
                </w:p>
              </w:tc>
              <w:tc>
                <w:tcPr>
                  <w:tcW w:w="3167"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环保设施名称</w:t>
                  </w:r>
                </w:p>
              </w:tc>
              <w:tc>
                <w:tcPr>
                  <w:tcW w:w="1996"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数量、规格</w:t>
                  </w:r>
                </w:p>
              </w:tc>
              <w:tc>
                <w:tcPr>
                  <w:tcW w:w="1662"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投资（万元）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9"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废水</w:t>
                  </w:r>
                </w:p>
              </w:tc>
              <w:tc>
                <w:tcPr>
                  <w:tcW w:w="3167"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化粪池</w:t>
                  </w:r>
                </w:p>
              </w:tc>
              <w:tc>
                <w:tcPr>
                  <w:tcW w:w="1996"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容积为20m</w:t>
                  </w:r>
                  <w:r>
                    <w:rPr>
                      <w:rFonts w:hint="default" w:ascii="Times New Roman" w:hAnsi="Times New Roman" w:cs="Times New Roman"/>
                      <w:sz w:val="21"/>
                      <w:szCs w:val="21"/>
                      <w:vertAlign w:val="superscript"/>
                    </w:rPr>
                    <w:t>3</w:t>
                  </w:r>
                </w:p>
              </w:tc>
              <w:tc>
                <w:tcPr>
                  <w:tcW w:w="1662"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9" w:type="dxa"/>
                  <w:vMerge w:val="restar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固废</w:t>
                  </w:r>
                </w:p>
              </w:tc>
              <w:tc>
                <w:tcPr>
                  <w:tcW w:w="3167"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生活垃圾桶</w:t>
                  </w:r>
                </w:p>
              </w:tc>
              <w:tc>
                <w:tcPr>
                  <w:tcW w:w="1996"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2个</w:t>
                  </w:r>
                </w:p>
              </w:tc>
              <w:tc>
                <w:tcPr>
                  <w:tcW w:w="1662"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9" w:type="dxa"/>
                  <w:vMerge w:val="continue"/>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p>
              </w:tc>
              <w:tc>
                <w:tcPr>
                  <w:tcW w:w="3167"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一般固废暂存区</w:t>
                  </w:r>
                </w:p>
              </w:tc>
              <w:tc>
                <w:tcPr>
                  <w:tcW w:w="1996"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1个5 m</w:t>
                  </w:r>
                  <w:r>
                    <w:rPr>
                      <w:rFonts w:hint="default" w:ascii="Times New Roman" w:hAnsi="Times New Roman" w:cs="Times New Roman"/>
                      <w:sz w:val="21"/>
                      <w:szCs w:val="21"/>
                      <w:vertAlign w:val="superscript"/>
                    </w:rPr>
                    <w:t>2</w:t>
                  </w:r>
                </w:p>
              </w:tc>
              <w:tc>
                <w:tcPr>
                  <w:tcW w:w="1662"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9" w:type="dxa"/>
                  <w:vMerge w:val="continue"/>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p>
              </w:tc>
              <w:tc>
                <w:tcPr>
                  <w:tcW w:w="3167"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危废暂存间</w:t>
                  </w:r>
                </w:p>
              </w:tc>
              <w:tc>
                <w:tcPr>
                  <w:tcW w:w="1996"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1个5 m</w:t>
                  </w:r>
                  <w:r>
                    <w:rPr>
                      <w:rFonts w:hint="default" w:ascii="Times New Roman" w:hAnsi="Times New Roman" w:cs="Times New Roman"/>
                      <w:sz w:val="21"/>
                      <w:szCs w:val="21"/>
                      <w:vertAlign w:val="superscript"/>
                    </w:rPr>
                    <w:t>2</w:t>
                  </w:r>
                </w:p>
              </w:tc>
              <w:tc>
                <w:tcPr>
                  <w:tcW w:w="1662"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6" w:type="dxa"/>
                  <w:gridSpan w:val="2"/>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合计</w:t>
                  </w:r>
                </w:p>
              </w:tc>
              <w:tc>
                <w:tcPr>
                  <w:tcW w:w="1996"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16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3.6</w:t>
                  </w:r>
                </w:p>
              </w:tc>
            </w:tr>
          </w:tbl>
          <w:p>
            <w:pPr>
              <w:widowControl/>
              <w:spacing w:beforeLines="50"/>
              <w:ind w:firstLine="480"/>
              <w:rPr>
                <w:rFonts w:hint="default" w:ascii="Times New Roman" w:hAnsi="Times New Roman" w:cs="Times New Roman"/>
                <w:color w:val="auto"/>
                <w:szCs w:val="24"/>
              </w:rPr>
            </w:pPr>
            <w:r>
              <w:rPr>
                <w:rFonts w:hint="default" w:ascii="Times New Roman" w:hAnsi="Times New Roman" w:cs="Times New Roman"/>
                <w:color w:val="auto"/>
                <w:szCs w:val="24"/>
                <w:lang w:val="en-US" w:eastAsia="zh-CN"/>
              </w:rPr>
              <w:t>2.</w:t>
            </w:r>
            <w:r>
              <w:rPr>
                <w:rFonts w:hint="default" w:ascii="Times New Roman" w:hAnsi="Times New Roman" w:cs="Times New Roman"/>
                <w:color w:val="auto"/>
                <w:szCs w:val="24"/>
              </w:rPr>
              <w:t>2 “三同时”落实情况</w:t>
            </w:r>
          </w:p>
          <w:p>
            <w:pPr>
              <w:widowControl/>
              <w:ind w:firstLine="480"/>
              <w:rPr>
                <w:rFonts w:hint="default" w:ascii="Times New Roman" w:hAnsi="Times New Roman" w:eastAsia="宋体" w:cs="Times New Roman"/>
                <w:color w:val="auto"/>
                <w:lang w:eastAsia="zh-CN"/>
              </w:rPr>
            </w:pPr>
            <w:r>
              <w:rPr>
                <w:rFonts w:hint="default" w:ascii="Times New Roman" w:hAnsi="Times New Roman" w:cs="Times New Roman"/>
                <w:color w:val="auto"/>
                <w:szCs w:val="24"/>
              </w:rPr>
              <w:t>本项目环评及批复阶段要求建设内容“三同时”落实情况见表7</w:t>
            </w:r>
            <w:r>
              <w:rPr>
                <w:rFonts w:hint="default" w:ascii="Times New Roman" w:hAnsi="Times New Roman" w:cs="Times New Roman"/>
                <w:color w:val="auto"/>
                <w:szCs w:val="24"/>
                <w:lang w:eastAsia="zh-CN"/>
              </w:rPr>
              <w:t>。</w:t>
            </w:r>
          </w:p>
          <w:p>
            <w:pPr>
              <w:spacing w:afterLines="50" w:line="240" w:lineRule="auto"/>
              <w:ind w:firstLine="422"/>
              <w:jc w:val="center"/>
              <w:rPr>
                <w:rFonts w:hint="default" w:ascii="Times New Roman" w:hAnsi="Times New Roman" w:cs="Times New Roman"/>
                <w:b/>
                <w:color w:val="auto"/>
                <w:sz w:val="21"/>
                <w:szCs w:val="24"/>
              </w:rPr>
            </w:pPr>
          </w:p>
          <w:p>
            <w:pPr>
              <w:spacing w:afterLines="50" w:line="240" w:lineRule="auto"/>
              <w:ind w:firstLine="422"/>
              <w:jc w:val="center"/>
              <w:rPr>
                <w:rFonts w:hint="default" w:ascii="Times New Roman" w:hAnsi="Times New Roman" w:cs="Times New Roman"/>
                <w:b/>
                <w:color w:val="auto"/>
                <w:sz w:val="21"/>
                <w:szCs w:val="24"/>
              </w:rPr>
            </w:pPr>
          </w:p>
          <w:p>
            <w:pPr>
              <w:spacing w:afterLines="50" w:line="240" w:lineRule="auto"/>
              <w:ind w:firstLine="422"/>
              <w:jc w:val="center"/>
              <w:rPr>
                <w:rFonts w:hint="default" w:ascii="Times New Roman" w:hAnsi="Times New Roman" w:cs="Times New Roman"/>
                <w:b/>
                <w:color w:val="auto"/>
                <w:sz w:val="21"/>
                <w:szCs w:val="24"/>
              </w:rPr>
            </w:pPr>
          </w:p>
          <w:p>
            <w:pPr>
              <w:spacing w:afterLines="50" w:line="240" w:lineRule="auto"/>
              <w:ind w:firstLine="422"/>
              <w:jc w:val="center"/>
              <w:rPr>
                <w:rFonts w:hint="default" w:ascii="Times New Roman" w:hAnsi="Times New Roman" w:cs="Times New Roman"/>
                <w:b/>
                <w:color w:val="auto"/>
                <w:sz w:val="21"/>
                <w:szCs w:val="24"/>
              </w:rPr>
            </w:pPr>
          </w:p>
          <w:p>
            <w:pPr>
              <w:spacing w:afterLines="50" w:line="240" w:lineRule="auto"/>
              <w:ind w:firstLine="422"/>
              <w:jc w:val="center"/>
              <w:rPr>
                <w:rFonts w:hint="default" w:ascii="Times New Roman" w:hAnsi="Times New Roman" w:cs="Times New Roman"/>
                <w:b/>
                <w:color w:val="auto"/>
                <w:sz w:val="21"/>
                <w:szCs w:val="24"/>
              </w:rPr>
            </w:pPr>
          </w:p>
          <w:p>
            <w:pPr>
              <w:spacing w:afterLines="50" w:line="240" w:lineRule="auto"/>
              <w:ind w:firstLine="422"/>
              <w:jc w:val="center"/>
              <w:rPr>
                <w:rFonts w:hint="default" w:ascii="Times New Roman" w:hAnsi="Times New Roman" w:cs="Times New Roman"/>
                <w:b/>
                <w:color w:val="auto"/>
                <w:sz w:val="21"/>
                <w:szCs w:val="24"/>
              </w:rPr>
            </w:pPr>
          </w:p>
          <w:p>
            <w:pPr>
              <w:spacing w:afterLines="50" w:line="240" w:lineRule="auto"/>
              <w:ind w:firstLine="422"/>
              <w:jc w:val="center"/>
              <w:rPr>
                <w:rFonts w:hint="default" w:ascii="Times New Roman" w:hAnsi="Times New Roman" w:cs="Times New Roman"/>
                <w:b/>
                <w:color w:val="auto"/>
                <w:sz w:val="21"/>
                <w:szCs w:val="24"/>
              </w:rPr>
            </w:pPr>
          </w:p>
          <w:p>
            <w:pPr>
              <w:spacing w:afterLines="50" w:line="240" w:lineRule="auto"/>
              <w:ind w:firstLine="422"/>
              <w:jc w:val="center"/>
              <w:rPr>
                <w:rFonts w:hint="default" w:ascii="Times New Roman" w:hAnsi="Times New Roman" w:cs="Times New Roman"/>
                <w:b/>
                <w:color w:val="auto"/>
                <w:sz w:val="21"/>
                <w:szCs w:val="24"/>
              </w:rPr>
            </w:pPr>
          </w:p>
          <w:p>
            <w:pPr>
              <w:spacing w:afterLines="50" w:line="240" w:lineRule="auto"/>
              <w:ind w:firstLine="422"/>
              <w:jc w:val="center"/>
              <w:rPr>
                <w:rFonts w:hint="default" w:ascii="Times New Roman" w:hAnsi="Times New Roman" w:cs="Times New Roman"/>
                <w:b/>
                <w:color w:val="auto"/>
                <w:sz w:val="21"/>
                <w:szCs w:val="24"/>
              </w:rPr>
            </w:pPr>
          </w:p>
          <w:p>
            <w:pPr>
              <w:spacing w:afterLines="50" w:line="240" w:lineRule="auto"/>
              <w:ind w:firstLine="422"/>
              <w:jc w:val="center"/>
              <w:rPr>
                <w:rFonts w:hint="default" w:ascii="Times New Roman" w:hAnsi="Times New Roman" w:cs="Times New Roman"/>
                <w:b/>
                <w:color w:val="auto"/>
                <w:sz w:val="21"/>
                <w:szCs w:val="24"/>
              </w:rPr>
            </w:pPr>
            <w:r>
              <w:rPr>
                <w:rFonts w:hint="default" w:ascii="Times New Roman" w:hAnsi="Times New Roman" w:cs="Times New Roman"/>
                <w:b/>
                <w:color w:val="auto"/>
                <w:sz w:val="21"/>
                <w:szCs w:val="24"/>
              </w:rPr>
              <w:t>表</w:t>
            </w:r>
            <w:bookmarkStart w:id="4" w:name="_Hlk496992852"/>
            <w:r>
              <w:rPr>
                <w:rFonts w:hint="default" w:ascii="Times New Roman" w:hAnsi="Times New Roman" w:cs="Times New Roman"/>
                <w:b/>
                <w:color w:val="auto"/>
                <w:sz w:val="21"/>
                <w:szCs w:val="24"/>
                <w:lang w:val="en-US" w:eastAsia="zh-CN"/>
              </w:rPr>
              <w:t>6</w:t>
            </w:r>
            <w:r>
              <w:rPr>
                <w:rFonts w:hint="default" w:ascii="Times New Roman" w:hAnsi="Times New Roman" w:cs="Times New Roman"/>
                <w:b/>
                <w:color w:val="auto"/>
                <w:sz w:val="21"/>
                <w:szCs w:val="24"/>
              </w:rPr>
              <w:t xml:space="preserve">    环境保护“三同时”落实情况</w:t>
            </w:r>
            <w:bookmarkEnd w:id="4"/>
          </w:p>
          <w:tbl>
            <w:tblPr>
              <w:tblStyle w:val="39"/>
              <w:tblW w:w="841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748"/>
              <w:gridCol w:w="941"/>
              <w:gridCol w:w="2062"/>
              <w:gridCol w:w="2011"/>
              <w:gridCol w:w="201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386" w:type="pct"/>
                  <w:gridSpan w:val="3"/>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类别</w:t>
                  </w:r>
                </w:p>
              </w:tc>
              <w:tc>
                <w:tcPr>
                  <w:tcW w:w="1224"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防治措施</w:t>
                  </w:r>
                </w:p>
              </w:tc>
              <w:tc>
                <w:tcPr>
                  <w:tcW w:w="1194"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验收标准</w:t>
                  </w:r>
                </w:p>
              </w:tc>
              <w:tc>
                <w:tcPr>
                  <w:tcW w:w="1194"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Cs w:val="21"/>
                      <w:lang w:eastAsia="zh-CN"/>
                    </w:rPr>
                  </w:pPr>
                  <w:r>
                    <w:rPr>
                      <w:rFonts w:hint="default" w:ascii="Times New Roman" w:hAnsi="Times New Roman" w:cs="Times New Roman"/>
                      <w:b/>
                      <w:color w:val="auto"/>
                      <w:szCs w:val="21"/>
                      <w:lang w:eastAsia="zh-CN"/>
                    </w:rPr>
                    <w:t>落实情况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94" w:hRule="atLeast"/>
                <w:jc w:val="center"/>
              </w:trPr>
              <w:tc>
                <w:tcPr>
                  <w:tcW w:w="383"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废气</w:t>
                  </w:r>
                </w:p>
              </w:tc>
              <w:tc>
                <w:tcPr>
                  <w:tcW w:w="100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焊接烟尘</w:t>
                  </w:r>
                </w:p>
              </w:tc>
              <w:tc>
                <w:tcPr>
                  <w:tcW w:w="1224"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由集气罩收集后进入风量3000m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/h袋式除尘器处理后经15m高排气筒排放</w:t>
                  </w:r>
                </w:p>
              </w:tc>
              <w:tc>
                <w:tcPr>
                  <w:tcW w:w="1194"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满足《河南省地方标准 水泥工业大气污染物排放标准》（DB41/1953-2020）表1颗粒物排放限值要求：10mg/m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，颗粒物无组织排放限值要求：厂界外20m处≤0.5mg/m</w:t>
                  </w:r>
                  <w:r>
                    <w:rPr>
                      <w:rFonts w:hint="default" w:ascii="Times New Roman" w:hAnsi="Times New Roman" w:cs="Times New Roman"/>
                      <w:color w:val="auto"/>
                      <w:szCs w:val="21"/>
                      <w:vertAlign w:val="superscript"/>
                    </w:rPr>
                    <w:t>3</w:t>
                  </w:r>
                </w:p>
              </w:tc>
              <w:tc>
                <w:tcPr>
                  <w:tcW w:w="1194"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cs="Times New Roman"/>
                      <w:bCs/>
                      <w:color w:val="FF0000"/>
                      <w:sz w:val="24"/>
                      <w:szCs w:val="24"/>
                      <w:highlight w:val="none"/>
                      <w:lang w:val="en-US" w:eastAsia="zh-CN"/>
                    </w:rPr>
                    <w:t>企业实际焊接方式由电焊更改为电阻焊，利用</w:t>
                  </w:r>
                  <w:r>
                    <w:rPr>
                      <w:rFonts w:hint="eastAsia" w:ascii="Times New Roman" w:hAnsi="Times New Roman" w:cs="Times New Roman"/>
                      <w:bCs/>
                      <w:color w:val="FF0000"/>
                      <w:sz w:val="24"/>
                      <w:szCs w:val="24"/>
                      <w:highlight w:val="none"/>
                      <w:lang w:val="en-US" w:eastAsia="zh-CN"/>
                    </w:rPr>
                    <w:fldChar w:fldCharType="begin"/>
                  </w:r>
                  <w:r>
                    <w:rPr>
                      <w:rFonts w:hint="eastAsia" w:ascii="Times New Roman" w:hAnsi="Times New Roman" w:cs="Times New Roman"/>
                      <w:bCs/>
                      <w:color w:val="FF0000"/>
                      <w:sz w:val="24"/>
                      <w:szCs w:val="24"/>
                      <w:highlight w:val="none"/>
                      <w:lang w:val="en-US" w:eastAsia="zh-CN"/>
                    </w:rPr>
                    <w:instrText xml:space="preserve"> HYPERLINK "https://baike.baidu.com/item/%E7%94%B5%E6%B5%81/268192" \t "https://baike.baidu.com/item/%E7%94%B5%E9%98%BB%E7%84%8A/_blank" </w:instrText>
                  </w:r>
                  <w:r>
                    <w:rPr>
                      <w:rFonts w:hint="eastAsia" w:ascii="Times New Roman" w:hAnsi="Times New Roman" w:cs="Times New Roman"/>
                      <w:bCs/>
                      <w:color w:val="FF0000"/>
                      <w:sz w:val="24"/>
                      <w:szCs w:val="24"/>
                      <w:highlight w:val="none"/>
                      <w:lang w:val="en-US" w:eastAsia="zh-CN"/>
                    </w:rPr>
                    <w:fldChar w:fldCharType="separate"/>
                  </w:r>
                  <w:r>
                    <w:rPr>
                      <w:rFonts w:hint="eastAsia" w:ascii="Times New Roman" w:hAnsi="Times New Roman" w:cs="Times New Roman"/>
                      <w:bCs/>
                      <w:color w:val="FF0000"/>
                      <w:sz w:val="24"/>
                      <w:szCs w:val="24"/>
                      <w:highlight w:val="none"/>
                      <w:lang w:val="en-US" w:eastAsia="zh-CN"/>
                    </w:rPr>
                    <w:t>电流</w:t>
                  </w:r>
                  <w:r>
                    <w:rPr>
                      <w:rFonts w:hint="eastAsia" w:ascii="Times New Roman" w:hAnsi="Times New Roman" w:cs="Times New Roman"/>
                      <w:bCs/>
                      <w:color w:val="FF0000"/>
                      <w:sz w:val="24"/>
                      <w:szCs w:val="24"/>
                      <w:highlight w:val="none"/>
                      <w:lang w:val="en-US" w:eastAsia="zh-CN"/>
                    </w:rPr>
                    <w:fldChar w:fldCharType="end"/>
                  </w:r>
                  <w:r>
                    <w:rPr>
                      <w:rFonts w:hint="eastAsia" w:ascii="Times New Roman" w:hAnsi="Times New Roman" w:cs="Times New Roman"/>
                      <w:bCs/>
                      <w:color w:val="FF0000"/>
                      <w:sz w:val="24"/>
                      <w:szCs w:val="24"/>
                      <w:highlight w:val="none"/>
                      <w:lang w:val="en-US" w:eastAsia="zh-CN"/>
                    </w:rPr>
                    <w:t>通过焊件及接触处产生的电阻热作为热源将焊件局部加热，不需要填充金属，焊接过程不会产生焊接烟尘，属于焊接工艺优化，减少污染物的排放，对环境影响较小。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83" w:type="pct"/>
                  <w:vMerge w:val="restar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废水</w:t>
                  </w:r>
                </w:p>
              </w:tc>
              <w:tc>
                <w:tcPr>
                  <w:tcW w:w="1003" w:type="pct"/>
                  <w:gridSpan w:val="2"/>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运输车辆轮胎冲洗</w:t>
                  </w:r>
                </w:p>
              </w:tc>
              <w:tc>
                <w:tcPr>
                  <w:tcW w:w="1224" w:type="pct"/>
                  <w:tcBorders>
                    <w:tl2br w:val="nil"/>
                    <w:tr2bl w:val="nil"/>
                  </w:tcBorders>
                  <w:vAlign w:val="center"/>
                </w:tcPr>
                <w:p>
                  <w:pPr>
                    <w:pStyle w:val="33"/>
                    <w:keepNext w:val="0"/>
                    <w:keepLines w:val="0"/>
                    <w:pageBreakBefore w:val="0"/>
                    <w:widowControl w:val="0"/>
                    <w:tabs>
                      <w:tab w:val="left" w:pos="6720"/>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厂区出口设置车辆轮胎冲洗装置1套，配套设置沉淀池1座，容积6m</w:t>
                  </w:r>
                  <w:r>
                    <w:rPr>
                      <w:rFonts w:hint="default" w:ascii="Times New Roman" w:hAnsi="Times New Roman" w:cs="Times New Roman"/>
                      <w:color w:val="auto"/>
                      <w:szCs w:val="21"/>
                      <w:vertAlign w:val="superscript"/>
                    </w:rPr>
                    <w:t>3</w:t>
                  </w:r>
                </w:p>
              </w:tc>
              <w:tc>
                <w:tcPr>
                  <w:tcW w:w="1194"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循环使用不外排</w:t>
                  </w:r>
                </w:p>
              </w:tc>
              <w:tc>
                <w:tcPr>
                  <w:tcW w:w="1194"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FF0000"/>
                      <w:szCs w:val="21"/>
                      <w:lang w:eastAsia="zh-CN"/>
                    </w:rPr>
                    <w:t>由于项目原料商品混凝土来自于</w:t>
                  </w:r>
                  <w:r>
                    <w:rPr>
                      <w:rFonts w:hint="eastAsia" w:ascii="Times New Roman" w:hAnsi="Times New Roman" w:cs="Times New Roman"/>
                      <w:color w:val="FF0000"/>
                      <w:szCs w:val="21"/>
                      <w:lang w:val="en-US" w:eastAsia="zh-CN"/>
                    </w:rPr>
                    <w:t>2#拌合站，2#拌合站与本项目一路之隔，距离较近，车辆经2#拌合站车辆冲洗装置后到本项目厂区道路为水泥硬化路面，不会带有扬尘，因此本项目未上车辆冲洗装置。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383" w:type="pct"/>
                  <w:vMerge w:val="continue"/>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szCs w:val="21"/>
                    </w:rPr>
                  </w:pPr>
                </w:p>
              </w:tc>
              <w:tc>
                <w:tcPr>
                  <w:tcW w:w="1003" w:type="pct"/>
                  <w:gridSpan w:val="2"/>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职工生活污水</w:t>
                  </w:r>
                </w:p>
              </w:tc>
              <w:tc>
                <w:tcPr>
                  <w:tcW w:w="1224" w:type="pct"/>
                  <w:tcBorders>
                    <w:tl2br w:val="nil"/>
                    <w:tr2bl w:val="nil"/>
                  </w:tcBorders>
                  <w:vAlign w:val="center"/>
                </w:tcPr>
                <w:p>
                  <w:pPr>
                    <w:pStyle w:val="33"/>
                    <w:keepNext w:val="0"/>
                    <w:keepLines w:val="0"/>
                    <w:pageBreakBefore w:val="0"/>
                    <w:widowControl w:val="0"/>
                    <w:tabs>
                      <w:tab w:val="left" w:pos="6720"/>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1座化粪池，容积为20m</w:t>
                  </w:r>
                  <w:r>
                    <w:rPr>
                      <w:rFonts w:hint="default" w:ascii="Times New Roman" w:hAnsi="Times New Roman" w:cs="Times New Roman"/>
                      <w:color w:val="auto"/>
                      <w:szCs w:val="21"/>
                      <w:vertAlign w:val="superscript"/>
                    </w:rPr>
                    <w:t>3</w:t>
                  </w:r>
                </w:p>
              </w:tc>
              <w:tc>
                <w:tcPr>
                  <w:tcW w:w="1194"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合理处置</w:t>
                  </w:r>
                </w:p>
              </w:tc>
              <w:tc>
                <w:tcPr>
                  <w:tcW w:w="1194"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已落实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59" w:hRule="atLeast"/>
                <w:jc w:val="center"/>
              </w:trPr>
              <w:tc>
                <w:tcPr>
                  <w:tcW w:w="383"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噪声</w:t>
                  </w:r>
                </w:p>
              </w:tc>
              <w:tc>
                <w:tcPr>
                  <w:tcW w:w="1003" w:type="pct"/>
                  <w:gridSpan w:val="2"/>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生产设备及除尘器风机噪声</w:t>
                  </w:r>
                </w:p>
              </w:tc>
              <w:tc>
                <w:tcPr>
                  <w:tcW w:w="1224"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bCs/>
                      <w:color w:val="auto"/>
                      <w:szCs w:val="21"/>
                    </w:rPr>
                    <w:t>基础减震、厂房隔声</w:t>
                  </w:r>
                </w:p>
              </w:tc>
              <w:tc>
                <w:tcPr>
                  <w:tcW w:w="1194"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《工业企业厂界环境噪声排放标准》(GB12348-2008) 2类</w:t>
                  </w:r>
                </w:p>
              </w:tc>
              <w:tc>
                <w:tcPr>
                  <w:tcW w:w="1194"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已落实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383" w:type="pct"/>
                  <w:vMerge w:val="restar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固废</w:t>
                  </w:r>
                </w:p>
              </w:tc>
              <w:tc>
                <w:tcPr>
                  <w:tcW w:w="44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一般工业固废</w:t>
                  </w:r>
                </w:p>
              </w:tc>
              <w:tc>
                <w:tcPr>
                  <w:tcW w:w="55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废金属屑、废边角料</w:t>
                  </w:r>
                </w:p>
              </w:tc>
              <w:tc>
                <w:tcPr>
                  <w:tcW w:w="1224" w:type="pct"/>
                  <w:vMerge w:val="restar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color w:val="auto"/>
                      <w:szCs w:val="21"/>
                    </w:rPr>
                    <w:t>一般工业固废暂存区暂存后外售</w:t>
                  </w:r>
                </w:p>
              </w:tc>
              <w:tc>
                <w:tcPr>
                  <w:tcW w:w="1194" w:type="pct"/>
                  <w:vMerge w:val="restar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合理处置</w:t>
                  </w:r>
                </w:p>
              </w:tc>
              <w:tc>
                <w:tcPr>
                  <w:tcW w:w="1194" w:type="pct"/>
                  <w:vMerge w:val="restar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已落实，设置一般工业固体废物暂存区，暂存后外售。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83" w:type="pct"/>
                  <w:vMerge w:val="continue"/>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szCs w:val="21"/>
                    </w:rPr>
                  </w:pPr>
                </w:p>
              </w:tc>
              <w:tc>
                <w:tcPr>
                  <w:tcW w:w="44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p>
              </w:tc>
              <w:tc>
                <w:tcPr>
                  <w:tcW w:w="55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焊渣</w:t>
                  </w:r>
                </w:p>
              </w:tc>
              <w:tc>
                <w:tcPr>
                  <w:tcW w:w="1224" w:type="pct"/>
                  <w:vMerge w:val="continue"/>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Cs/>
                      <w:color w:val="auto"/>
                      <w:szCs w:val="21"/>
                    </w:rPr>
                  </w:pPr>
                </w:p>
              </w:tc>
              <w:tc>
                <w:tcPr>
                  <w:tcW w:w="1194" w:type="pct"/>
                  <w:vMerge w:val="continue"/>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p>
              </w:tc>
              <w:tc>
                <w:tcPr>
                  <w:tcW w:w="1194" w:type="pct"/>
                  <w:vMerge w:val="continue"/>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383" w:type="pct"/>
                  <w:vMerge w:val="continue"/>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szCs w:val="21"/>
                    </w:rPr>
                  </w:pPr>
                </w:p>
              </w:tc>
              <w:tc>
                <w:tcPr>
                  <w:tcW w:w="4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危险废物</w:t>
                  </w:r>
                </w:p>
              </w:tc>
              <w:tc>
                <w:tcPr>
                  <w:tcW w:w="55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废乳化液</w:t>
                  </w:r>
                </w:p>
              </w:tc>
              <w:tc>
                <w:tcPr>
                  <w:tcW w:w="1224"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危废暂存间暂存</w:t>
                  </w:r>
                </w:p>
              </w:tc>
              <w:tc>
                <w:tcPr>
                  <w:tcW w:w="1194"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交由有资质单位处置</w:t>
                  </w:r>
                </w:p>
              </w:tc>
              <w:tc>
                <w:tcPr>
                  <w:tcW w:w="1194"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已落实，设置危废暂存间，定期委托有资质单位处置。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383" w:type="pct"/>
                  <w:vMerge w:val="continue"/>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szCs w:val="21"/>
                    </w:rPr>
                  </w:pPr>
                </w:p>
              </w:tc>
              <w:tc>
                <w:tcPr>
                  <w:tcW w:w="100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生活垃圾</w:t>
                  </w:r>
                </w:p>
              </w:tc>
              <w:tc>
                <w:tcPr>
                  <w:tcW w:w="1224"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color w:val="auto"/>
                      <w:szCs w:val="21"/>
                    </w:rPr>
                    <w:t>生活垃圾收集箱</w:t>
                  </w:r>
                </w:p>
              </w:tc>
              <w:tc>
                <w:tcPr>
                  <w:tcW w:w="1194"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收集后交由环卫部门统一处理</w:t>
                  </w:r>
                </w:p>
              </w:tc>
              <w:tc>
                <w:tcPr>
                  <w:tcW w:w="1194" w:type="pct"/>
                  <w:tcBorders>
                    <w:tl2br w:val="nil"/>
                    <w:tr2bl w:val="nil"/>
                  </w:tcBorders>
                  <w:vAlign w:val="center"/>
                </w:tcPr>
                <w:p>
                  <w:pPr>
                    <w:keepNext w:val="0"/>
                    <w:keepLines w:val="0"/>
                    <w:pageBreakBefore w:val="0"/>
                    <w:widowControl w:val="0"/>
                    <w:tabs>
                      <w:tab w:val="left" w:pos="5500"/>
                    </w:tabs>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已落实</w:t>
                  </w:r>
                </w:p>
              </w:tc>
            </w:tr>
          </w:tbl>
          <w:p>
            <w:pPr>
              <w:spacing w:line="480" w:lineRule="atLeast"/>
              <w:ind w:firstLine="480"/>
              <w:rPr>
                <w:rFonts w:hint="default" w:ascii="Times New Roman" w:hAnsi="Times New Roman" w:eastAsia="宋体" w:cs="Times New Roman"/>
                <w:color w:val="000000"/>
                <w:kern w:val="0"/>
                <w:sz w:val="24"/>
                <w:szCs w:val="24"/>
              </w:rPr>
            </w:pPr>
            <w:r>
              <w:rPr>
                <w:rFonts w:hint="default" w:ascii="Times New Roman" w:hAnsi="Times New Roman" w:cs="Times New Roman"/>
                <w:color w:val="auto"/>
              </w:rPr>
              <w:t>由上表可知，项目各项环保措施均按照环评文件中三同时要求落实。</w:t>
            </w:r>
          </w:p>
        </w:tc>
      </w:tr>
    </w:tbl>
    <w:p>
      <w:pPr>
        <w:widowControl/>
        <w:spacing w:after="0" w:afterLines="0" w:line="360" w:lineRule="auto"/>
        <w:ind w:firstLine="0" w:firstLineChars="0"/>
        <w:jc w:val="left"/>
        <w:rPr>
          <w:rFonts w:hint="default" w:ascii="Times New Roman" w:hAnsi="Times New Roman" w:eastAsia="宋体" w:cs="Times New Roman"/>
          <w:b/>
          <w:color w:val="000000"/>
          <w:kern w:val="0"/>
          <w:sz w:val="24"/>
          <w:szCs w:val="24"/>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widowControl/>
        <w:spacing w:after="0" w:afterLines="0" w:line="360" w:lineRule="auto"/>
        <w:ind w:firstLine="0" w:firstLineChars="0"/>
        <w:jc w:val="left"/>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表四</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924" w:type="dxa"/>
            <w:noWrap w:val="0"/>
            <w:vAlign w:val="top"/>
          </w:tcPr>
          <w:p>
            <w:pPr>
              <w:keepNext w:val="0"/>
              <w:keepLines w:val="0"/>
              <w:pageBreakBefore w:val="0"/>
              <w:widowControl/>
              <w:kinsoku/>
              <w:wordWrap/>
              <w:overflowPunct/>
              <w:topLinePunct w:val="0"/>
              <w:autoSpaceDE/>
              <w:autoSpaceDN/>
              <w:bidi w:val="0"/>
              <w:adjustRightInd/>
              <w:snapToGrid/>
              <w:spacing w:afterLines="0" w:line="360" w:lineRule="auto"/>
              <w:ind w:firstLine="0" w:firstLineChars="0"/>
              <w:jc w:val="left"/>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建设项目环境影响报告表主要结论及审批部门审批决定：</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color w:val="000000"/>
                <w:szCs w:val="24"/>
              </w:rPr>
            </w:pPr>
            <w:r>
              <w:rPr>
                <w:rFonts w:hint="eastAsia" w:ascii="Times New Roman" w:hAnsi="Times New Roman" w:cs="Times New Roman"/>
                <w:b/>
                <w:color w:val="000000"/>
                <w:szCs w:val="24"/>
                <w:lang w:val="en-US" w:eastAsia="zh-CN"/>
              </w:rPr>
              <w:t>1</w:t>
            </w:r>
            <w:r>
              <w:rPr>
                <w:rFonts w:hint="eastAsia" w:ascii="Times New Roman" w:hAnsi="Times New Roman" w:cs="Times New Roman"/>
                <w:b/>
                <w:color w:val="000000"/>
                <w:szCs w:val="24"/>
                <w:lang w:eastAsia="zh-CN"/>
              </w:rPr>
              <w:t>、</w:t>
            </w:r>
            <w:r>
              <w:rPr>
                <w:rFonts w:hint="default" w:ascii="Times New Roman" w:hAnsi="Times New Roman" w:cs="Times New Roman"/>
                <w:b/>
                <w:color w:val="000000"/>
                <w:szCs w:val="24"/>
              </w:rPr>
              <w:t>主要结论</w:t>
            </w:r>
          </w:p>
          <w:p>
            <w:pPr>
              <w:adjustRightInd/>
              <w:snapToGrid/>
              <w:spacing w:line="360" w:lineRule="auto"/>
              <w:ind w:firstLine="482" w:firstLineChars="200"/>
              <w:rPr>
                <w:rFonts w:ascii="Times New Roman" w:hAnsi="Times New Roman" w:eastAsia="宋体" w:cs="Times New Roman"/>
                <w:b/>
                <w:sz w:val="24"/>
                <w:szCs w:val="20"/>
              </w:rPr>
            </w:pP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rPr>
              <w:t>、</w:t>
            </w:r>
            <w:r>
              <w:rPr>
                <w:rFonts w:hint="eastAsia" w:ascii="Times New Roman" w:hAnsi="Times New Roman" w:eastAsia="宋体" w:cs="Times New Roman"/>
                <w:b/>
                <w:sz w:val="24"/>
                <w:szCs w:val="24"/>
              </w:rPr>
              <w:t>产业政策</w:t>
            </w:r>
          </w:p>
          <w:p>
            <w:pPr>
              <w:adjustRightInd/>
              <w:snapToGrid/>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经查阅《产业结构调整指导目录（201</w:t>
            </w:r>
            <w:r>
              <w:rPr>
                <w:rFonts w:ascii="Times New Roman" w:hAnsi="Times New Roman" w:eastAsia="宋体" w:cs="Times New Roman"/>
                <w:sz w:val="24"/>
                <w:szCs w:val="24"/>
              </w:rPr>
              <w:t>9</w:t>
            </w:r>
            <w:r>
              <w:rPr>
                <w:rFonts w:hint="eastAsia" w:ascii="Times New Roman" w:hAnsi="Times New Roman" w:eastAsia="宋体" w:cs="Times New Roman"/>
                <w:sz w:val="24"/>
                <w:szCs w:val="24"/>
              </w:rPr>
              <w:t>年本）》，本项目不在淘汰类、限制类之列，属于允许建设项目，</w:t>
            </w:r>
            <w:r>
              <w:rPr>
                <w:rFonts w:ascii="Times New Roman" w:hAnsi="Times New Roman" w:eastAsia="宋体" w:cs="Times New Roman"/>
                <w:sz w:val="24"/>
                <w:szCs w:val="24"/>
              </w:rPr>
              <w:t>符合国家产业政策要求。</w:t>
            </w:r>
          </w:p>
          <w:p>
            <w:pPr>
              <w:adjustRightInd/>
              <w:snapToGrid/>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2</w:t>
            </w:r>
            <w:r>
              <w:rPr>
                <w:rFonts w:ascii="Times New Roman" w:hAnsi="Times New Roman" w:eastAsia="宋体" w:cs="Times New Roman"/>
                <w:b/>
                <w:sz w:val="24"/>
                <w:szCs w:val="24"/>
              </w:rPr>
              <w:t>、污染物排放及防治措施</w:t>
            </w:r>
          </w:p>
          <w:p>
            <w:pPr>
              <w:adjustRightInd/>
              <w:snapToGrid/>
              <w:spacing w:line="360" w:lineRule="auto"/>
              <w:ind w:firstLine="482" w:firstLineChars="200"/>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（1）施工期</w:t>
            </w:r>
          </w:p>
          <w:p>
            <w:pPr>
              <w:adjustRightInd/>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①环境空气影响分析结论</w:t>
            </w:r>
          </w:p>
          <w:p>
            <w:pPr>
              <w:adjustRightInd/>
              <w:snapToGrid/>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项目施工期产生的废气污染物主要是施工扬尘，施工过程中采取有效的防尘和抑尘措施，对周围环境的影响很小。</w:t>
            </w:r>
          </w:p>
          <w:p>
            <w:pPr>
              <w:adjustRightInd/>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②水环境影响分析结论</w:t>
            </w:r>
          </w:p>
          <w:p>
            <w:pPr>
              <w:adjustRightInd/>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施工机械和车辆冲洗产生的废水，施工场地设临时集水收集池，对冲洗废水进行沉淀后用于场地洒水。施工人员生活污水经沉淀后用于施工场地和道路洒水抑尘。因此，项目施工期废水对周围水环境影响较小，项目的施工期污水处置措施可行。</w:t>
            </w:r>
          </w:p>
          <w:p>
            <w:pPr>
              <w:adjustRightInd/>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③声环境影响分析结论</w:t>
            </w:r>
          </w:p>
          <w:p>
            <w:pPr>
              <w:adjustRightInd/>
              <w:snapToGrid/>
              <w:spacing w:line="360" w:lineRule="auto"/>
              <w:ind w:firstLine="480" w:firstLineChars="200"/>
              <w:rPr>
                <w:rFonts w:hint="eastAsia" w:ascii="宋体" w:hAnsi="宋体" w:eastAsia="宋体" w:cs="Times New Roman"/>
                <w:sz w:val="24"/>
                <w:szCs w:val="24"/>
              </w:rPr>
            </w:pPr>
            <w:r>
              <w:rPr>
                <w:rFonts w:hint="eastAsia" w:ascii="Times New Roman" w:hAnsi="Times New Roman" w:eastAsia="宋体" w:cs="Times New Roman"/>
                <w:sz w:val="24"/>
                <w:szCs w:val="24"/>
              </w:rPr>
              <w:t>施工期施工噪声可分为机械噪声、施工作业噪声和施工车辆噪声。</w:t>
            </w:r>
            <w:r>
              <w:rPr>
                <w:rFonts w:hint="eastAsia" w:ascii="宋体" w:hAnsi="宋体" w:eastAsia="宋体" w:cs="Times New Roman"/>
                <w:sz w:val="24"/>
                <w:szCs w:val="24"/>
              </w:rPr>
              <w:t>本项目采取选用低噪声设备、合理安排施工布局、对机械设备和运输车辆加强管理以及项目场地用实体墙和钢板围挡相结合的方式进行封闭作业等措施来隔声降噪，对周围环境影响很小。</w:t>
            </w:r>
          </w:p>
          <w:p>
            <w:pPr>
              <w:adjustRightInd/>
              <w:snapToGrid/>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④固体废物影响分析</w:t>
            </w:r>
          </w:p>
          <w:p>
            <w:pPr>
              <w:adjustRightInd/>
              <w:snapToGrid/>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施工期产生固废为残留建筑废料和施工人员生活垃圾。建筑废料经回收外卖，生活垃圾经收集后由环卫部门统一清运，因此施工期固体废物对环境产生影响较小</w:t>
            </w:r>
            <w:r>
              <w:rPr>
                <w:rFonts w:hint="eastAsia" w:ascii="Times New Roman" w:hAnsi="Times New Roman" w:eastAsia="宋体" w:cs="Times New Roman"/>
                <w:sz w:val="24"/>
                <w:szCs w:val="20"/>
              </w:rPr>
              <w:t>。</w:t>
            </w:r>
          </w:p>
          <w:p>
            <w:pPr>
              <w:adjustRightInd/>
              <w:snapToGrid/>
              <w:spacing w:line="360" w:lineRule="auto"/>
              <w:ind w:firstLine="482" w:firstLineChars="200"/>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（2）营运期</w:t>
            </w:r>
          </w:p>
          <w:p>
            <w:pPr>
              <w:adjustRightInd/>
              <w:snapToGrid/>
              <w:spacing w:line="360" w:lineRule="auto"/>
              <w:ind w:firstLine="480" w:firstLineChars="200"/>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①废气</w:t>
            </w:r>
          </w:p>
          <w:p>
            <w:pPr>
              <w:adjustRightInd/>
              <w:snapToGrid/>
              <w:spacing w:line="360" w:lineRule="auto"/>
              <w:ind w:firstLine="480" w:firstLineChars="200"/>
              <w:rPr>
                <w:rFonts w:hint="eastAsia" w:ascii="Times New Roman" w:hAnsi="宋体" w:eastAsia="宋体" w:cs="Times New Roman"/>
                <w:sz w:val="24"/>
                <w:szCs w:val="24"/>
              </w:rPr>
            </w:pPr>
            <w:r>
              <w:rPr>
                <w:rFonts w:hint="eastAsia" w:ascii="Times New Roman" w:hAnsi="Times New Roman" w:eastAsia="宋体" w:cs="Times New Roman"/>
                <w:sz w:val="24"/>
                <w:szCs w:val="20"/>
              </w:rPr>
              <w:t>本项目废气污染源主要为</w:t>
            </w:r>
            <w:r>
              <w:rPr>
                <w:rFonts w:ascii="Times New Roman" w:hAnsi="Times New Roman" w:eastAsia="宋体" w:cs="Times New Roman"/>
                <w:sz w:val="24"/>
                <w:szCs w:val="20"/>
              </w:rPr>
              <w:t>焊接烟尘</w:t>
            </w:r>
            <w:r>
              <w:rPr>
                <w:rFonts w:hint="eastAsia" w:ascii="Times New Roman" w:hAnsi="Times New Roman" w:eastAsia="宋体" w:cs="Times New Roman"/>
                <w:sz w:val="24"/>
                <w:szCs w:val="20"/>
              </w:rPr>
              <w:t>，通过管道引入袋式除尘器处理，达标后由1</w:t>
            </w:r>
            <w:r>
              <w:rPr>
                <w:rFonts w:ascii="Times New Roman" w:hAnsi="Times New Roman" w:eastAsia="宋体" w:cs="Times New Roman"/>
                <w:sz w:val="24"/>
                <w:szCs w:val="20"/>
              </w:rPr>
              <w:t>5</w:t>
            </w:r>
            <w:r>
              <w:rPr>
                <w:rFonts w:hint="eastAsia" w:ascii="Times New Roman" w:hAnsi="Times New Roman" w:eastAsia="宋体" w:cs="Times New Roman"/>
                <w:sz w:val="24"/>
                <w:szCs w:val="20"/>
              </w:rPr>
              <w:t>米高排气筒排放。经核算，</w:t>
            </w:r>
            <w:r>
              <w:rPr>
                <w:rFonts w:hint="eastAsia" w:ascii="Times New Roman" w:hAnsi="Times New Roman" w:eastAsia="宋体" w:cs="Times New Roman"/>
                <w:sz w:val="24"/>
                <w:szCs w:val="24"/>
              </w:rPr>
              <w:t>焊接烟尘可</w:t>
            </w:r>
            <w:r>
              <w:rPr>
                <w:rFonts w:hint="eastAsia" w:ascii="Times New Roman" w:hAnsi="Times New Roman" w:eastAsia="宋体" w:cs="Times New Roman"/>
                <w:sz w:val="24"/>
                <w:szCs w:val="20"/>
              </w:rPr>
              <w:t>达到《河南省地方标准 水泥工业大气污染物排放标准》（DB41/1953-2020）颗粒物排放限值的要求</w:t>
            </w:r>
            <w:r>
              <w:rPr>
                <w:rFonts w:ascii="Times New Roman" w:hAnsi="宋体" w:eastAsia="宋体" w:cs="Times New Roman"/>
                <w:sz w:val="24"/>
                <w:szCs w:val="24"/>
              </w:rPr>
              <w:t>，对周边环境影响不大。</w:t>
            </w:r>
          </w:p>
          <w:p>
            <w:pPr>
              <w:adjustRightInd/>
              <w:snapToGrid/>
              <w:spacing w:line="360" w:lineRule="auto"/>
              <w:ind w:left="-23" w:firstLine="482" w:firstLineChars="0"/>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②废水</w:t>
            </w:r>
          </w:p>
          <w:p>
            <w:pPr>
              <w:adjustRightInd/>
              <w:snapToGrid/>
              <w:spacing w:line="360" w:lineRule="auto"/>
              <w:ind w:left="-23" w:firstLine="482" w:firstLineChars="0"/>
              <w:rPr>
                <w:rFonts w:hint="eastAsia" w:ascii="Times New Roman" w:hAnsi="宋体" w:eastAsia="宋体" w:cs="Times New Roman"/>
                <w:bCs/>
                <w:sz w:val="24"/>
                <w:szCs w:val="24"/>
              </w:rPr>
            </w:pPr>
            <w:r>
              <w:rPr>
                <w:rFonts w:hint="eastAsia" w:ascii="Times New Roman" w:hAnsi="宋体" w:eastAsia="宋体" w:cs="Times New Roman"/>
                <w:bCs/>
                <w:sz w:val="24"/>
                <w:szCs w:val="20"/>
              </w:rPr>
              <w:t>本项目</w:t>
            </w:r>
            <w:r>
              <w:rPr>
                <w:rFonts w:hint="eastAsia" w:ascii="Times New Roman" w:hAnsi="宋体" w:eastAsia="宋体" w:cs="Times New Roman"/>
                <w:bCs/>
                <w:sz w:val="24"/>
                <w:szCs w:val="24"/>
              </w:rPr>
              <w:t>车辆轮胎冲洗水经沉淀池沉淀后回用。生产废水均不外排；</w:t>
            </w:r>
            <w:r>
              <w:rPr>
                <w:rFonts w:hint="eastAsia" w:ascii="Times New Roman" w:hAnsi="Times New Roman" w:eastAsia="宋体" w:cs="Times New Roman"/>
                <w:bCs/>
                <w:sz w:val="24"/>
                <w:szCs w:val="20"/>
              </w:rPr>
              <w:t>本项目职工生活污水经化粪池处理后定期清掏肥田</w:t>
            </w:r>
            <w:r>
              <w:rPr>
                <w:rFonts w:hint="eastAsia" w:ascii="Times New Roman" w:hAnsi="宋体" w:eastAsia="宋体" w:cs="Times New Roman"/>
                <w:bCs/>
                <w:sz w:val="24"/>
                <w:szCs w:val="24"/>
              </w:rPr>
              <w:t>。</w:t>
            </w:r>
          </w:p>
          <w:p>
            <w:pPr>
              <w:adjustRightInd/>
              <w:snapToGrid/>
              <w:spacing w:line="360" w:lineRule="auto"/>
              <w:ind w:left="-23" w:firstLine="482" w:firstLineChars="0"/>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③噪声</w:t>
            </w:r>
          </w:p>
          <w:p>
            <w:pPr>
              <w:adjustRightInd/>
              <w:snapToGrid/>
              <w:spacing w:line="360" w:lineRule="auto"/>
              <w:ind w:left="-23" w:firstLine="482" w:firstLineChars="0"/>
              <w:rPr>
                <w:rFonts w:hint="eastAsia" w:ascii="Times New Roman" w:hAnsi="Times New Roman" w:eastAsia="宋体" w:cs="Times New Roman"/>
                <w:sz w:val="24"/>
                <w:szCs w:val="24"/>
                <w:lang w:eastAsia="zh-CN"/>
              </w:rPr>
            </w:pPr>
            <w:r>
              <w:rPr>
                <w:rFonts w:ascii="Times New Roman" w:hAnsi="Times New Roman" w:eastAsia="宋体" w:cs="Times New Roman"/>
                <w:sz w:val="24"/>
                <w:szCs w:val="20"/>
              </w:rPr>
              <w:t>项目营运期主要噪声污染源为</w:t>
            </w:r>
            <w:r>
              <w:rPr>
                <w:rFonts w:hint="eastAsia" w:ascii="宋体" w:hAnsi="宋体" w:eastAsia="宋体" w:cs="Times New Roman"/>
                <w:bCs/>
                <w:sz w:val="24"/>
                <w:szCs w:val="20"/>
              </w:rPr>
              <w:t>钢筋弯弧机、钢筋直螺纹剥肋滚丝机等设备运行过程中生产的噪声，噪声级在70-85dB（A）之间。</w:t>
            </w:r>
            <w:r>
              <w:rPr>
                <w:rFonts w:ascii="Times New Roman" w:hAnsi="Times New Roman" w:eastAsia="宋体" w:cs="Times New Roman"/>
                <w:sz w:val="24"/>
                <w:szCs w:val="24"/>
              </w:rPr>
              <w:t>运营期间各生产设备产生的噪声经过</w:t>
            </w:r>
            <w:r>
              <w:rPr>
                <w:rFonts w:hint="eastAsia" w:ascii="Times New Roman" w:hAnsi="Times New Roman" w:eastAsia="宋体" w:cs="Times New Roman"/>
                <w:sz w:val="24"/>
                <w:szCs w:val="24"/>
              </w:rPr>
              <w:t>基础</w:t>
            </w:r>
            <w:r>
              <w:rPr>
                <w:rFonts w:ascii="Times New Roman" w:hAnsi="Times New Roman" w:eastAsia="宋体" w:cs="Times New Roman"/>
                <w:sz w:val="24"/>
                <w:szCs w:val="24"/>
              </w:rPr>
              <w:t>减震</w:t>
            </w:r>
            <w:r>
              <w:rPr>
                <w:rFonts w:hint="eastAsia" w:ascii="Times New Roman" w:hAnsi="Times New Roman" w:eastAsia="宋体" w:cs="Times New Roman"/>
                <w:sz w:val="24"/>
                <w:szCs w:val="24"/>
              </w:rPr>
              <w:t>降噪</w:t>
            </w:r>
            <w:r>
              <w:rPr>
                <w:rFonts w:ascii="Times New Roman" w:hAnsi="Times New Roman" w:eastAsia="宋体" w:cs="Times New Roman"/>
                <w:sz w:val="24"/>
                <w:szCs w:val="24"/>
              </w:rPr>
              <w:t>及</w:t>
            </w:r>
            <w:r>
              <w:rPr>
                <w:rFonts w:hint="eastAsia" w:ascii="Times New Roman" w:hAnsi="Times New Roman" w:eastAsia="宋体" w:cs="Times New Roman"/>
                <w:sz w:val="24"/>
                <w:szCs w:val="24"/>
              </w:rPr>
              <w:t>距离</w:t>
            </w:r>
            <w:r>
              <w:rPr>
                <w:rFonts w:ascii="Times New Roman" w:hAnsi="Times New Roman" w:eastAsia="宋体" w:cs="Times New Roman"/>
                <w:sz w:val="24"/>
                <w:szCs w:val="24"/>
              </w:rPr>
              <w:t>衰减后，</w:t>
            </w:r>
            <w:r>
              <w:rPr>
                <w:rFonts w:hint="eastAsia" w:ascii="Times New Roman" w:hAnsi="Times New Roman" w:eastAsia="宋体" w:cs="Times New Roman"/>
                <w:sz w:val="24"/>
                <w:szCs w:val="20"/>
              </w:rPr>
              <w:t>经预测，</w:t>
            </w:r>
            <w:r>
              <w:rPr>
                <w:rFonts w:ascii="Times New Roman" w:hAnsi="Times New Roman" w:eastAsia="宋体" w:cs="Times New Roman"/>
                <w:sz w:val="24"/>
                <w:szCs w:val="24"/>
              </w:rPr>
              <w:t>项目</w:t>
            </w:r>
            <w:r>
              <w:rPr>
                <w:rFonts w:hint="eastAsia" w:ascii="Times New Roman" w:hAnsi="Times New Roman" w:eastAsia="宋体" w:cs="Times New Roman"/>
                <w:sz w:val="24"/>
                <w:szCs w:val="24"/>
              </w:rPr>
              <w:t>四周</w:t>
            </w:r>
            <w:r>
              <w:rPr>
                <w:rFonts w:ascii="Times New Roman" w:hAnsi="Times New Roman" w:eastAsia="宋体" w:cs="Times New Roman"/>
                <w:sz w:val="24"/>
                <w:szCs w:val="24"/>
              </w:rPr>
              <w:t>厂界噪声均满足《工业企业厂界环境噪声排放标准》（GB12348-2008）</w:t>
            </w:r>
            <w:r>
              <w:rPr>
                <w:rFonts w:hint="eastAsia" w:ascii="Times New Roman" w:hAnsi="Times New Roman" w:eastAsia="宋体" w:cs="Times New Roman"/>
                <w:sz w:val="24"/>
                <w:szCs w:val="24"/>
              </w:rPr>
              <w:t>2</w:t>
            </w:r>
            <w:r>
              <w:rPr>
                <w:rFonts w:ascii="Times New Roman" w:hAnsi="Times New Roman" w:eastAsia="宋体" w:cs="Times New Roman"/>
                <w:sz w:val="24"/>
                <w:szCs w:val="24"/>
              </w:rPr>
              <w:t>类标准要求</w:t>
            </w:r>
            <w:r>
              <w:rPr>
                <w:rFonts w:hint="eastAsia" w:ascii="Times New Roman" w:hAnsi="Times New Roman" w:cs="Times New Roman"/>
                <w:sz w:val="24"/>
                <w:szCs w:val="24"/>
                <w:lang w:eastAsia="zh-CN"/>
              </w:rPr>
              <w:t>。</w:t>
            </w:r>
          </w:p>
          <w:p>
            <w:pPr>
              <w:adjustRightInd/>
              <w:snapToGrid/>
              <w:spacing w:line="360" w:lineRule="auto"/>
              <w:ind w:left="-23" w:firstLine="482" w:firstLineChars="0"/>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④固体废物</w:t>
            </w:r>
          </w:p>
          <w:p>
            <w:pPr>
              <w:adjustRightInd/>
              <w:snapToGrid/>
              <w:spacing w:line="360" w:lineRule="auto"/>
              <w:ind w:left="-23" w:firstLine="482" w:firstLineChars="0"/>
              <w:rPr>
                <w:rFonts w:hint="eastAsia" w:ascii="Times New Roman" w:hAnsi="Times New Roman" w:eastAsia="宋体" w:cs="Times New Roman"/>
                <w:bCs/>
                <w:sz w:val="24"/>
                <w:szCs w:val="20"/>
              </w:rPr>
            </w:pPr>
            <w:r>
              <w:rPr>
                <w:rFonts w:ascii="Times New Roman" w:hAnsi="Times New Roman" w:eastAsia="宋体" w:cs="Times New Roman"/>
                <w:bCs/>
                <w:sz w:val="24"/>
                <w:szCs w:val="20"/>
              </w:rPr>
              <w:t>本项目固</w:t>
            </w:r>
            <w:r>
              <w:rPr>
                <w:rFonts w:hint="eastAsia" w:ascii="Times New Roman" w:hAnsi="Times New Roman" w:eastAsia="宋体" w:cs="Times New Roman"/>
                <w:bCs/>
                <w:sz w:val="24"/>
                <w:szCs w:val="20"/>
              </w:rPr>
              <w:t>体</w:t>
            </w:r>
            <w:r>
              <w:rPr>
                <w:rFonts w:ascii="Times New Roman" w:hAnsi="Times New Roman" w:eastAsia="宋体" w:cs="Times New Roman"/>
                <w:bCs/>
                <w:sz w:val="24"/>
                <w:szCs w:val="20"/>
              </w:rPr>
              <w:t>废物主要来源有</w:t>
            </w:r>
            <w:r>
              <w:rPr>
                <w:rFonts w:hint="eastAsia" w:ascii="Times New Roman" w:hAnsi="Times New Roman" w:eastAsia="宋体" w:cs="Times New Roman"/>
                <w:bCs/>
                <w:sz w:val="24"/>
                <w:szCs w:val="20"/>
              </w:rPr>
              <w:t>废金属屑</w:t>
            </w:r>
            <w:r>
              <w:rPr>
                <w:rFonts w:ascii="Times New Roman" w:hAnsi="Times New Roman" w:eastAsia="宋体" w:cs="Times New Roman"/>
                <w:bCs/>
                <w:sz w:val="24"/>
                <w:szCs w:val="20"/>
              </w:rPr>
              <w:t>、废边角料</w:t>
            </w:r>
            <w:r>
              <w:rPr>
                <w:rFonts w:hint="eastAsia" w:ascii="Times New Roman" w:hAnsi="Times New Roman" w:eastAsia="宋体" w:cs="Times New Roman"/>
                <w:bCs/>
                <w:sz w:val="24"/>
                <w:szCs w:val="20"/>
              </w:rPr>
              <w:t>、焊渣、</w:t>
            </w:r>
            <w:r>
              <w:rPr>
                <w:rFonts w:ascii="Times New Roman" w:hAnsi="Times New Roman" w:eastAsia="宋体" w:cs="Times New Roman"/>
                <w:bCs/>
                <w:sz w:val="24"/>
                <w:szCs w:val="20"/>
              </w:rPr>
              <w:t>废乳化液，职工生活垃圾等。</w:t>
            </w:r>
            <w:r>
              <w:rPr>
                <w:rFonts w:hint="eastAsia" w:ascii="Times New Roman" w:hAnsi="Times New Roman" w:eastAsia="宋体" w:cs="Times New Roman"/>
                <w:bCs/>
                <w:sz w:val="24"/>
                <w:szCs w:val="20"/>
              </w:rPr>
              <w:t>废金属屑</w:t>
            </w:r>
            <w:r>
              <w:rPr>
                <w:rFonts w:ascii="Times New Roman" w:hAnsi="Times New Roman" w:eastAsia="宋体" w:cs="Times New Roman"/>
                <w:bCs/>
                <w:sz w:val="24"/>
                <w:szCs w:val="20"/>
              </w:rPr>
              <w:t>、废边角料</w:t>
            </w:r>
            <w:r>
              <w:rPr>
                <w:rFonts w:hint="eastAsia" w:ascii="Times New Roman" w:hAnsi="Times New Roman" w:eastAsia="宋体" w:cs="Times New Roman"/>
                <w:bCs/>
                <w:sz w:val="24"/>
                <w:szCs w:val="20"/>
              </w:rPr>
              <w:t>、焊渣统一</w:t>
            </w:r>
            <w:r>
              <w:rPr>
                <w:rFonts w:ascii="Times New Roman" w:hAnsi="Times New Roman" w:eastAsia="宋体" w:cs="Times New Roman"/>
                <w:bCs/>
                <w:sz w:val="24"/>
                <w:szCs w:val="20"/>
              </w:rPr>
              <w:t>收集在一般固废暂存区定期外售；废乳化液为危险废物，暂存于危废暂存间</w:t>
            </w:r>
            <w:r>
              <w:rPr>
                <w:rFonts w:hint="eastAsia" w:ascii="Times New Roman" w:hAnsi="Times New Roman" w:eastAsia="宋体" w:cs="Times New Roman"/>
                <w:bCs/>
                <w:sz w:val="24"/>
                <w:szCs w:val="20"/>
              </w:rPr>
              <w:t>，</w:t>
            </w:r>
            <w:r>
              <w:rPr>
                <w:rFonts w:ascii="Times New Roman" w:hAnsi="Times New Roman" w:eastAsia="宋体" w:cs="Times New Roman"/>
                <w:bCs/>
                <w:sz w:val="24"/>
                <w:szCs w:val="20"/>
              </w:rPr>
              <w:t>定期交由有资质单位处置；职工生活垃圾集中收集后</w:t>
            </w:r>
            <w:r>
              <w:rPr>
                <w:rFonts w:hint="eastAsia" w:ascii="Times New Roman" w:hAnsi="Times New Roman" w:eastAsia="宋体" w:cs="Times New Roman"/>
                <w:bCs/>
                <w:sz w:val="24"/>
                <w:szCs w:val="20"/>
              </w:rPr>
              <w:t>交由环卫部门统一处理</w:t>
            </w:r>
            <w:r>
              <w:rPr>
                <w:rFonts w:ascii="Times New Roman" w:hAnsi="Times New Roman" w:eastAsia="宋体" w:cs="Times New Roman"/>
                <w:bCs/>
                <w:sz w:val="24"/>
                <w:szCs w:val="20"/>
              </w:rPr>
              <w:t>。</w:t>
            </w:r>
          </w:p>
          <w:p>
            <w:pPr>
              <w:adjustRightInd/>
              <w:snapToGrid/>
              <w:spacing w:line="360"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3、总结论</w:t>
            </w:r>
          </w:p>
          <w:p>
            <w:pPr>
              <w:widowControl w:val="0"/>
              <w:spacing w:after="0" w:line="360" w:lineRule="auto"/>
              <w:ind w:left="0" w:leftChars="0" w:right="48" w:rightChars="20" w:firstLine="460" w:firstLineChars="192"/>
              <w:jc w:val="both"/>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综上所述，</w:t>
            </w:r>
            <w:r>
              <w:rPr>
                <w:rFonts w:hint="eastAsia" w:ascii="Times New Roman" w:hAnsi="Times New Roman" w:eastAsia="宋体" w:cs="Times New Roman"/>
                <w:kern w:val="2"/>
                <w:sz w:val="24"/>
                <w:szCs w:val="28"/>
                <w:lang w:val="en-US" w:eastAsia="zh-CN" w:bidi="ar-SA"/>
              </w:rPr>
              <w:t>安徽开源路桥有限责任</w:t>
            </w:r>
            <w:r>
              <w:rPr>
                <w:rFonts w:ascii="Times New Roman" w:hAnsi="Times New Roman" w:eastAsia="宋体" w:cs="Times New Roman"/>
                <w:kern w:val="2"/>
                <w:sz w:val="24"/>
                <w:szCs w:val="28"/>
                <w:lang w:val="en-US" w:eastAsia="zh-CN" w:bidi="ar-SA"/>
              </w:rPr>
              <w:t>公司渑淅高速渑池至洛宁段</w:t>
            </w:r>
            <w:r>
              <w:rPr>
                <w:rFonts w:hint="eastAsia" w:ascii="Times New Roman" w:hAnsi="Times New Roman" w:eastAsia="宋体" w:cs="Times New Roman"/>
                <w:kern w:val="2"/>
                <w:sz w:val="24"/>
                <w:szCs w:val="28"/>
                <w:lang w:val="en-US" w:eastAsia="zh-CN" w:bidi="ar-SA"/>
              </w:rPr>
              <w:t>MLTJ-3标3#预制梁场项目</w:t>
            </w:r>
            <w:r>
              <w:rPr>
                <w:rFonts w:hint="eastAsia" w:ascii="Times New Roman" w:hAnsi="Times New Roman" w:eastAsia="宋体" w:cs="Times New Roman"/>
                <w:bCs/>
                <w:kern w:val="2"/>
                <w:sz w:val="24"/>
                <w:szCs w:val="24"/>
                <w:lang w:val="en-US" w:eastAsia="zh-CN" w:bidi="ar-SA"/>
              </w:rPr>
              <w:t>符合国家产业政策，项目选址可行。在认真落实环评提出的各项污染防治措施后，污染物能够稳定达标排放，对环境影响不大。从环保角度分析，该项目建设是可行的。</w:t>
            </w:r>
          </w:p>
          <w:p>
            <w:pPr>
              <w:adjustRightInd/>
              <w:snapToGrid/>
              <w:spacing w:line="360" w:lineRule="auto"/>
              <w:ind w:firstLine="0" w:firstLineChars="0"/>
              <w:rPr>
                <w:rFonts w:ascii="Times New Roman" w:hAnsi="Times New Roman" w:eastAsia="宋体" w:cs="Times New Roman"/>
                <w:b/>
                <w:spacing w:val="20"/>
                <w:sz w:val="24"/>
                <w:szCs w:val="24"/>
              </w:rPr>
            </w:pPr>
            <w:r>
              <w:rPr>
                <w:rFonts w:ascii="Times New Roman" w:hAnsi="Times New Roman" w:eastAsia="宋体" w:cs="Times New Roman"/>
                <w:b/>
                <w:spacing w:val="20"/>
                <w:sz w:val="24"/>
                <w:szCs w:val="24"/>
              </w:rPr>
              <w:t>二、要求和建议</w:t>
            </w:r>
          </w:p>
          <w:p>
            <w:pPr>
              <w:adjustRightInd/>
              <w:snapToGrid/>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1、加强生产管理和厂区洒水清扫工作，避免无组织排尘和二次扬尘。</w:t>
            </w:r>
          </w:p>
          <w:p>
            <w:pPr>
              <w:adjustRightInd/>
              <w:snapToGrid/>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2、项目建成后，厂区内植树种草，既美化环境，又可吸尘降噪。</w:t>
            </w:r>
          </w:p>
          <w:p>
            <w:pPr>
              <w:adjustRightInd/>
              <w:snapToGrid/>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3、根据除尘器特点，要做到操作规范，定期检修，维修管理及时，定期对除尘设施进行维护保养，确保除尘器正常工作。</w:t>
            </w:r>
          </w:p>
          <w:p>
            <w:pPr>
              <w:pStyle w:val="4"/>
              <w:spacing w:beforeLines="50"/>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 xml:space="preserve"> 审批部门审批决定</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本项目环评报告于</w:t>
            </w:r>
            <w:r>
              <w:rPr>
                <w:rFonts w:hint="default" w:ascii="Times New Roman" w:hAnsi="Times New Roman" w:cs="Times New Roman"/>
                <w:szCs w:val="24"/>
                <w:highlight w:val="none"/>
                <w:lang w:val="en-US" w:eastAsia="zh-CN"/>
              </w:rPr>
              <w:t>2020</w:t>
            </w:r>
            <w:r>
              <w:rPr>
                <w:rFonts w:hint="default" w:ascii="Times New Roman" w:hAnsi="Times New Roman" w:cs="Times New Roman"/>
                <w:szCs w:val="24"/>
                <w:highlight w:val="none"/>
              </w:rPr>
              <w:t>年</w:t>
            </w:r>
            <w:r>
              <w:rPr>
                <w:rFonts w:hint="eastAsia" w:ascii="Times New Roman" w:hAnsi="Times New Roman" w:cs="Times New Roman"/>
                <w:szCs w:val="24"/>
                <w:highlight w:val="none"/>
                <w:lang w:val="en-US" w:eastAsia="zh-CN"/>
              </w:rPr>
              <w:t>9</w:t>
            </w:r>
            <w:r>
              <w:rPr>
                <w:rFonts w:hint="default" w:ascii="Times New Roman" w:hAnsi="Times New Roman" w:cs="Times New Roman"/>
                <w:szCs w:val="24"/>
                <w:highlight w:val="none"/>
              </w:rPr>
              <w:t>月</w:t>
            </w:r>
            <w:r>
              <w:rPr>
                <w:rFonts w:hint="eastAsia" w:ascii="Times New Roman" w:hAnsi="Times New Roman" w:cs="Times New Roman"/>
                <w:szCs w:val="24"/>
                <w:highlight w:val="none"/>
                <w:lang w:val="en-US" w:eastAsia="zh-CN"/>
              </w:rPr>
              <w:t>10</w:t>
            </w:r>
            <w:r>
              <w:rPr>
                <w:rFonts w:hint="default" w:ascii="Times New Roman" w:hAnsi="Times New Roman" w:cs="Times New Roman"/>
                <w:szCs w:val="24"/>
                <w:highlight w:val="none"/>
              </w:rPr>
              <w:t>日通过</w:t>
            </w:r>
            <w:r>
              <w:rPr>
                <w:rFonts w:hint="eastAsia" w:ascii="Times New Roman" w:hAnsi="Times New Roman" w:cs="Times New Roman"/>
                <w:szCs w:val="24"/>
                <w:highlight w:val="none"/>
                <w:lang w:eastAsia="zh-CN"/>
              </w:rPr>
              <w:t>洛宁县</w:t>
            </w:r>
            <w:r>
              <w:rPr>
                <w:rFonts w:hint="default" w:ascii="Times New Roman" w:hAnsi="Times New Roman" w:cs="Times New Roman"/>
                <w:szCs w:val="24"/>
                <w:highlight w:val="none"/>
                <w:lang w:eastAsia="zh-CN"/>
              </w:rPr>
              <w:t>环境</w:t>
            </w:r>
            <w:r>
              <w:rPr>
                <w:rFonts w:hint="default" w:ascii="Times New Roman" w:hAnsi="Times New Roman" w:cs="Times New Roman"/>
                <w:szCs w:val="24"/>
                <w:highlight w:val="none"/>
                <w:lang w:val="en-US" w:eastAsia="zh-CN"/>
              </w:rPr>
              <w:t>保护局</w:t>
            </w:r>
            <w:r>
              <w:rPr>
                <w:rFonts w:hint="default" w:ascii="Times New Roman" w:hAnsi="Times New Roman" w:cs="Times New Roman"/>
                <w:szCs w:val="24"/>
                <w:highlight w:val="none"/>
              </w:rPr>
              <w:t>的审批，审批文号为</w:t>
            </w:r>
            <w:r>
              <w:rPr>
                <w:rFonts w:hint="eastAsia" w:ascii="Times New Roman" w:hAnsi="Times New Roman" w:cs="Times New Roman"/>
                <w:szCs w:val="24"/>
                <w:highlight w:val="none"/>
                <w:lang w:eastAsia="zh-CN"/>
              </w:rPr>
              <w:t>宁环监</w:t>
            </w:r>
            <w:r>
              <w:rPr>
                <w:rFonts w:hint="default" w:ascii="Times New Roman" w:hAnsi="Times New Roman" w:cs="Times New Roman"/>
                <w:szCs w:val="24"/>
                <w:highlight w:val="none"/>
              </w:rPr>
              <w:t>[</w:t>
            </w:r>
            <w:r>
              <w:rPr>
                <w:rFonts w:hint="default" w:ascii="Times New Roman" w:hAnsi="Times New Roman" w:cs="Times New Roman"/>
                <w:szCs w:val="24"/>
                <w:highlight w:val="none"/>
                <w:lang w:val="en-US" w:eastAsia="zh-CN"/>
              </w:rPr>
              <w:t>2020</w:t>
            </w:r>
            <w:r>
              <w:rPr>
                <w:rFonts w:hint="default" w:ascii="Times New Roman" w:hAnsi="Times New Roman" w:cs="Times New Roman"/>
                <w:szCs w:val="24"/>
                <w:highlight w:val="none"/>
              </w:rPr>
              <w:t>]</w:t>
            </w:r>
            <w:r>
              <w:rPr>
                <w:rFonts w:hint="eastAsia" w:ascii="Times New Roman" w:hAnsi="Times New Roman" w:cs="Times New Roman"/>
                <w:szCs w:val="24"/>
                <w:highlight w:val="none"/>
                <w:lang w:val="en-US" w:eastAsia="zh-CN"/>
              </w:rPr>
              <w:t>80</w:t>
            </w:r>
            <w:r>
              <w:rPr>
                <w:rFonts w:hint="default" w:ascii="Times New Roman" w:hAnsi="Times New Roman" w:cs="Times New Roman"/>
                <w:szCs w:val="24"/>
                <w:highlight w:val="none"/>
              </w:rPr>
              <w:t>号，其批复如下：</w:t>
            </w:r>
          </w:p>
          <w:p>
            <w:pPr>
              <w:ind w:firstLine="480"/>
              <w:rPr>
                <w:rFonts w:hint="default" w:ascii="Times New Roman" w:hAnsi="Times New Roman" w:eastAsia="宋体" w:cs="Times New Roman"/>
                <w:color w:val="auto"/>
                <w:szCs w:val="24"/>
                <w:lang w:eastAsia="zh-CN"/>
              </w:rPr>
            </w:pPr>
            <w:r>
              <w:rPr>
                <w:rFonts w:hint="default" w:ascii="Times New Roman" w:hAnsi="Times New Roman" w:cs="Times New Roman"/>
                <w:color w:val="auto"/>
                <w:szCs w:val="24"/>
                <w:lang w:eastAsia="zh-CN"/>
              </w:rPr>
              <w:t>你公司</w:t>
            </w:r>
            <w:r>
              <w:rPr>
                <w:rFonts w:hint="eastAsia" w:ascii="Times New Roman" w:hAnsi="Times New Roman" w:cs="Times New Roman"/>
                <w:color w:val="auto"/>
                <w:szCs w:val="24"/>
                <w:lang w:eastAsia="zh-CN"/>
              </w:rPr>
              <w:t>委托洛阳市永青环保工程有限公司编制的</w:t>
            </w:r>
            <w:r>
              <w:rPr>
                <w:rFonts w:hint="default" w:ascii="Times New Roman" w:hAnsi="Times New Roman" w:cs="Times New Roman"/>
                <w:color w:val="auto"/>
                <w:szCs w:val="24"/>
                <w:lang w:eastAsia="zh-CN"/>
              </w:rPr>
              <w:t>《安徽开源路桥有限责任公司渑淅高速渑池至洛宁段MLTJ-3标3#预制梁场项目</w:t>
            </w:r>
            <w:r>
              <w:rPr>
                <w:rFonts w:hint="default" w:ascii="Times New Roman" w:hAnsi="Times New Roman" w:cs="Times New Roman"/>
                <w:bCs/>
                <w:color w:val="auto"/>
                <w:szCs w:val="24"/>
              </w:rPr>
              <w:t>建设</w:t>
            </w:r>
            <w:r>
              <w:rPr>
                <w:rFonts w:hint="default" w:ascii="Times New Roman" w:hAnsi="Times New Roman" w:cs="Times New Roman"/>
                <w:color w:val="auto"/>
                <w:szCs w:val="24"/>
              </w:rPr>
              <w:t>环境影响报告表</w:t>
            </w:r>
            <w:r>
              <w:rPr>
                <w:rFonts w:hint="default" w:ascii="Times New Roman" w:hAnsi="Times New Roman" w:cs="Times New Roman"/>
                <w:color w:val="auto"/>
                <w:szCs w:val="24"/>
                <w:lang w:eastAsia="zh-CN"/>
              </w:rPr>
              <w:t>》</w:t>
            </w:r>
            <w:r>
              <w:rPr>
                <w:rFonts w:hint="eastAsia" w:ascii="Times New Roman" w:hAnsi="Times New Roman" w:cs="Times New Roman"/>
                <w:color w:val="auto"/>
                <w:szCs w:val="24"/>
                <w:lang w:eastAsia="zh-CN"/>
              </w:rPr>
              <w:t>（以下简称《报告表》）、专家技术函审意见已收悉，</w:t>
            </w:r>
            <w:r>
              <w:rPr>
                <w:rFonts w:hint="default" w:ascii="Times New Roman" w:hAnsi="Times New Roman" w:cs="Times New Roman"/>
                <w:color w:val="auto"/>
                <w:szCs w:val="24"/>
                <w:lang w:eastAsia="zh-CN"/>
              </w:rPr>
              <w:t>根据《中华人民共和国环境保护法》《中华人民共和国行政许可法》《中华人民共和国环境影响评价法》《建设项目环保管理条例》等</w:t>
            </w:r>
            <w:r>
              <w:rPr>
                <w:rFonts w:hint="eastAsia" w:ascii="Times New Roman" w:hAnsi="Times New Roman" w:cs="Times New Roman"/>
                <w:color w:val="auto"/>
                <w:szCs w:val="24"/>
                <w:lang w:eastAsia="zh-CN"/>
              </w:rPr>
              <w:t>法律法规</w:t>
            </w:r>
            <w:r>
              <w:rPr>
                <w:rFonts w:hint="default" w:ascii="Times New Roman" w:hAnsi="Times New Roman" w:cs="Times New Roman"/>
                <w:color w:val="auto"/>
                <w:szCs w:val="24"/>
                <w:lang w:eastAsia="zh-CN"/>
              </w:rPr>
              <w:t>规定，经研究，批复如下：</w:t>
            </w:r>
          </w:p>
          <w:p>
            <w:pPr>
              <w:widowControl/>
              <w:numPr>
                <w:ilvl w:val="0"/>
                <w:numId w:val="2"/>
              </w:numPr>
              <w:adjustRightInd/>
              <w:snapToGrid/>
              <w:ind w:firstLine="480"/>
              <w:jc w:val="left"/>
              <w:rPr>
                <w:rFonts w:hint="default" w:ascii="Times New Roman" w:hAnsi="Times New Roman" w:cs="Times New Roman"/>
                <w:color w:val="auto"/>
                <w:szCs w:val="24"/>
                <w:lang w:val="en-US" w:eastAsia="zh-CN"/>
              </w:rPr>
            </w:pPr>
            <w:r>
              <w:rPr>
                <w:rFonts w:hint="eastAsia" w:ascii="Times New Roman" w:hAnsi="Times New Roman" w:cs="Times New Roman"/>
                <w:color w:val="auto"/>
                <w:kern w:val="0"/>
                <w:szCs w:val="24"/>
                <w:lang w:eastAsia="zh-CN"/>
              </w:rPr>
              <w:t>该项目位于洛宁县河底镇麻延村，占地面积为</w:t>
            </w:r>
            <w:r>
              <w:rPr>
                <w:rFonts w:hint="eastAsia" w:ascii="Times New Roman" w:hAnsi="Times New Roman" w:cs="Times New Roman"/>
                <w:color w:val="auto"/>
                <w:kern w:val="0"/>
                <w:szCs w:val="24"/>
                <w:lang w:val="en-US" w:eastAsia="zh-CN"/>
              </w:rPr>
              <w:t>32656m</w:t>
            </w:r>
            <w:r>
              <w:rPr>
                <w:rFonts w:hint="eastAsia" w:ascii="Times New Roman" w:hAnsi="Times New Roman" w:cs="Times New Roman"/>
                <w:color w:val="auto"/>
                <w:kern w:val="0"/>
                <w:szCs w:val="24"/>
                <w:vertAlign w:val="superscript"/>
                <w:lang w:val="en-US" w:eastAsia="zh-CN"/>
              </w:rPr>
              <w:t>2</w:t>
            </w:r>
            <w:r>
              <w:rPr>
                <w:rFonts w:hint="eastAsia" w:ascii="Times New Roman" w:hAnsi="Times New Roman" w:cs="Times New Roman"/>
                <w:color w:val="auto"/>
                <w:kern w:val="0"/>
                <w:szCs w:val="24"/>
                <w:lang w:val="en-US" w:eastAsia="zh-CN"/>
              </w:rPr>
              <w:t>，主要建设内容：全封闭钢筋加工车间、仓库、预制梁区等。生产规模为：年产预制梁200片。项目所生产预制梁仅用于渑淅高速3标段的建设，不对外销售。项目总投资300万元，其中环保投资8.6万元。</w:t>
            </w:r>
          </w:p>
          <w:p>
            <w:pPr>
              <w:widowControl/>
              <w:numPr>
                <w:ilvl w:val="0"/>
                <w:numId w:val="2"/>
              </w:numPr>
              <w:adjustRightInd/>
              <w:snapToGrid/>
              <w:ind w:firstLine="480"/>
              <w:jc w:val="left"/>
              <w:rPr>
                <w:rFonts w:hint="default" w:ascii="Times New Roman" w:hAnsi="Times New Roman" w:cs="Times New Roman"/>
                <w:color w:val="auto"/>
                <w:szCs w:val="24"/>
                <w:lang w:val="en-US" w:eastAsia="zh-CN"/>
              </w:rPr>
            </w:pPr>
            <w:r>
              <w:rPr>
                <w:rFonts w:hint="eastAsia" w:ascii="Times New Roman" w:hAnsi="Times New Roman" w:cs="Times New Roman"/>
                <w:color w:val="auto"/>
                <w:kern w:val="0"/>
                <w:szCs w:val="24"/>
                <w:lang w:eastAsia="zh-CN"/>
              </w:rPr>
              <w:t>《报告表》内容符合国家有关法律法规要求和建设项目环境管理规定，评价结论可信。</w:t>
            </w:r>
            <w:r>
              <w:rPr>
                <w:rFonts w:hint="default" w:ascii="Times New Roman" w:hAnsi="Times New Roman" w:cs="Times New Roman"/>
                <w:color w:val="auto"/>
                <w:kern w:val="0"/>
                <w:szCs w:val="24"/>
                <w:lang w:eastAsia="zh-CN"/>
              </w:rPr>
              <w:t>我局原则同意你公司按照《环境影响报告表》所列项目的性质、规模、地点、采用的生产工艺和环境保护对策措施进行项目建设。</w:t>
            </w:r>
          </w:p>
          <w:p>
            <w:pPr>
              <w:pStyle w:val="25"/>
              <w:jc w:val="both"/>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三、</w:t>
            </w:r>
            <w:r>
              <w:rPr>
                <w:rFonts w:hint="eastAsia" w:ascii="Times New Roman" w:hAnsi="Times New Roman" w:cs="Times New Roman"/>
                <w:color w:val="auto"/>
                <w:kern w:val="0"/>
                <w:sz w:val="24"/>
                <w:szCs w:val="24"/>
                <w:lang w:val="en-US" w:eastAsia="zh-CN" w:bidi="ar-SA"/>
              </w:rPr>
              <w:t>按照《关于印发建设项目环境影响评价信息公开机制方案的通知》（环发【2015】162号）的要求，主动公开已经批准的《报告表》，做好建设项目环境信息公开工作，并接受相关方的咨询。</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eastAsia"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四、全面落实《报告表》提出的各项环境保护措施，各项环境保护设施与主体工程同时设计、同时施工、同时投入使用，确保各项污染物达标排放。</w:t>
            </w:r>
          </w:p>
          <w:p>
            <w:pPr>
              <w:rPr>
                <w:rFonts w:hint="eastAsia"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（一）向设计单位提供《报告表》和本批复文件，确保项目设计符合环境保护设计规范要求，落实防治环境污染和生态破坏措施。</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eastAsia"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（二）依据《报告表》，对项目建设过程中产生的扬尘、噪声、污水、固定废物等采取相应的污染防治措施。</w:t>
            </w:r>
          </w:p>
          <w:p>
            <w:pPr>
              <w:rPr>
                <w:rFonts w:hint="eastAsia"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（三）项目运行时，外排污染物应满足以下要求：</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eastAsia"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1、废气：厂区道路和车间、一般固废区、原料堆存区和地面硬化并定时清扫、洒水降尘，减少道路扬尘的产生。各生产设备及原料均设置在密闭的原料仓库及生车车间内，焊接车间内安装抽风机，加强车间通风换气，焊机上方设置集气罩，焊接烟尘经集气罩+引风管+袋式除尘器处理后，通过15m高排气筒排放，废气排放速率和浓度满足《河南省地方标准 水泥工业大气污染物排放标准》（GB41/1953-2020）标准要求。</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eastAsia"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2、废水：厂区进出车辆冲洗水经废水收集池收集沉淀后循环使用；生活污水经化粪池处理后，定期清掏肥田。</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eastAsia"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3、噪声：项目营运期高噪声设备均设置在封闭车间内，经基础减震、厂房隔声后，项目东、西、南厂界噪声满足《工业企业厂界环境噪声排放标准》（GB12348-2008）2类标准要求，敏感点噪声满足《声环境质量标准》（GB3096-2008）1类标准要求。</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eastAsia"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4、固废：废金属屑、废边角料、焊渣在一般工业固废暂存区暂存后外售；生活垃圾集中收集后送至垃圾填埋场处理。按照《危险废物贮存污染控制标准》（GB18597-2001）要求建设危废暂存间，废乳化液在废暂存间暂存后，定期委托有危废处置资质的单位处理。</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default"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五、如果今后国家或我省、市颁布污染物排放限值的新标准和新要求，届时你公司应按新的排放标准和要求执行。</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eastAsia"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六、项目建成后建设单位及时按规定程序进行竣工环境保护验收。</w:t>
            </w:r>
          </w:p>
          <w:p>
            <w:pPr>
              <w:rPr>
                <w:rFonts w:hint="default"/>
                <w:lang w:val="en-US" w:eastAsia="zh-CN"/>
              </w:rPr>
            </w:pPr>
            <w:r>
              <w:rPr>
                <w:rFonts w:hint="eastAsia" w:ascii="Times New Roman" w:hAnsi="Times New Roman" w:cs="Times New Roman"/>
                <w:color w:val="auto"/>
                <w:kern w:val="0"/>
                <w:szCs w:val="24"/>
                <w:lang w:val="en-US" w:eastAsia="zh-CN"/>
              </w:rPr>
              <w:t xml:space="preserve">                                          2020年9月10日</w:t>
            </w:r>
          </w:p>
          <w:p>
            <w:pPr>
              <w:widowControl/>
              <w:spacing w:before="62" w:beforeLines="20" w:after="200" w:afterLines="0" w:line="360" w:lineRule="auto"/>
              <w:ind w:firstLine="0" w:firstLineChars="0"/>
              <w:jc w:val="left"/>
              <w:rPr>
                <w:rFonts w:hint="default" w:ascii="Times New Roman" w:hAnsi="Times New Roman" w:eastAsia="宋体" w:cs="Times New Roman"/>
                <w:color w:val="000000"/>
                <w:kern w:val="0"/>
                <w:sz w:val="24"/>
                <w:szCs w:val="24"/>
              </w:rPr>
            </w:pPr>
          </w:p>
          <w:p>
            <w:pPr>
              <w:widowControl w:val="0"/>
              <w:spacing w:before="62" w:beforeLines="20" w:after="0" w:afterLines="0" w:line="360" w:lineRule="auto"/>
              <w:ind w:firstLine="0" w:firstLineChars="0"/>
              <w:jc w:val="both"/>
              <w:rPr>
                <w:rFonts w:hint="default" w:ascii="Times New Roman" w:hAnsi="Times New Roman" w:eastAsia="宋体" w:cs="Times New Roman"/>
                <w:color w:val="000000"/>
                <w:kern w:val="0"/>
                <w:sz w:val="24"/>
                <w:szCs w:val="24"/>
              </w:rPr>
            </w:pPr>
          </w:p>
        </w:tc>
      </w:tr>
    </w:tbl>
    <w:p>
      <w:pPr>
        <w:spacing w:line="360" w:lineRule="auto"/>
        <w:rPr>
          <w:rFonts w:hint="default" w:ascii="Times New Roman" w:hAnsi="Times New Roman" w:eastAsia="宋体" w:cs="Times New Roman"/>
          <w:color w:val="000000"/>
          <w:sz w:val="24"/>
          <w:szCs w:val="24"/>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widowControl/>
        <w:spacing w:after="0" w:afterLines="0" w:line="360" w:lineRule="auto"/>
        <w:ind w:firstLine="0" w:firstLineChars="0"/>
        <w:jc w:val="left"/>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表五</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65" w:hRule="atLeast"/>
          <w:jc w:val="center"/>
        </w:trPr>
        <w:tc>
          <w:tcPr>
            <w:tcW w:w="8924" w:type="dxa"/>
            <w:noWrap w:val="0"/>
            <w:vAlign w:val="top"/>
          </w:tcPr>
          <w:p>
            <w:pPr>
              <w:widowControl/>
              <w:spacing w:before="62" w:beforeLines="20" w:after="200" w:afterLines="0" w:line="360" w:lineRule="auto"/>
              <w:ind w:firstLine="0" w:firstLineChars="0"/>
              <w:jc w:val="left"/>
              <w:rPr>
                <w:rFonts w:hint="default"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验收监测质量保证及质量控制：</w:t>
            </w:r>
          </w:p>
          <w:p>
            <w:pPr>
              <w:ind w:firstLine="480"/>
              <w:rPr>
                <w:rFonts w:hint="default" w:ascii="Times New Roman" w:hAnsi="Times New Roman" w:cs="Times New Roman"/>
                <w:color w:val="auto"/>
                <w:szCs w:val="24"/>
              </w:rPr>
            </w:pPr>
            <w:r>
              <w:rPr>
                <w:rFonts w:hint="default" w:ascii="Times New Roman" w:hAnsi="Times New Roman" w:cs="Times New Roman"/>
                <w:color w:val="auto"/>
                <w:szCs w:val="24"/>
              </w:rPr>
              <w:t>洛阳市达峰环境检测有限公司于</w:t>
            </w:r>
            <w:r>
              <w:rPr>
                <w:rFonts w:hint="default" w:ascii="Times New Roman" w:hAnsi="Times New Roman" w:cs="Times New Roman"/>
                <w:color w:val="auto"/>
                <w:szCs w:val="24"/>
                <w:highlight w:val="none"/>
                <w:lang w:val="en-US" w:eastAsia="zh-CN"/>
              </w:rPr>
              <w:t>2021</w:t>
            </w:r>
            <w:r>
              <w:rPr>
                <w:rFonts w:hint="default" w:ascii="Times New Roman" w:hAnsi="Times New Roman" w:cs="Times New Roman"/>
                <w:color w:val="auto"/>
                <w:szCs w:val="24"/>
                <w:highlight w:val="none"/>
              </w:rPr>
              <w:t>年</w:t>
            </w:r>
            <w:r>
              <w:rPr>
                <w:rFonts w:hint="default" w:ascii="Times New Roman" w:hAnsi="Times New Roman" w:cs="Times New Roman"/>
                <w:color w:val="auto"/>
                <w:szCs w:val="24"/>
                <w:highlight w:val="none"/>
                <w:lang w:val="en-US" w:eastAsia="zh-CN"/>
              </w:rPr>
              <w:t>3</w:t>
            </w:r>
            <w:r>
              <w:rPr>
                <w:rFonts w:hint="default" w:ascii="Times New Roman" w:hAnsi="Times New Roman" w:cs="Times New Roman"/>
                <w:color w:val="auto"/>
                <w:szCs w:val="24"/>
                <w:highlight w:val="none"/>
              </w:rPr>
              <w:t>月</w:t>
            </w:r>
            <w:r>
              <w:rPr>
                <w:rFonts w:hint="eastAsia" w:ascii="Times New Roman" w:hAnsi="Times New Roman" w:cs="Times New Roman"/>
                <w:color w:val="auto"/>
                <w:szCs w:val="24"/>
                <w:highlight w:val="none"/>
                <w:lang w:val="en-US" w:eastAsia="zh-CN"/>
              </w:rPr>
              <w:t>27</w:t>
            </w:r>
            <w:r>
              <w:rPr>
                <w:rFonts w:hint="default" w:ascii="Times New Roman" w:hAnsi="Times New Roman" w:cs="Times New Roman"/>
                <w:color w:val="auto"/>
                <w:szCs w:val="24"/>
                <w:highlight w:val="none"/>
              </w:rPr>
              <w:t>日至</w:t>
            </w:r>
            <w:r>
              <w:rPr>
                <w:rFonts w:hint="eastAsia" w:ascii="Times New Roman" w:hAnsi="Times New Roman" w:cs="Times New Roman"/>
                <w:color w:val="auto"/>
                <w:szCs w:val="24"/>
                <w:highlight w:val="none"/>
                <w:lang w:val="en-US" w:eastAsia="zh-CN"/>
              </w:rPr>
              <w:t>28</w:t>
            </w:r>
            <w:r>
              <w:rPr>
                <w:rFonts w:hint="default" w:ascii="Times New Roman" w:hAnsi="Times New Roman" w:cs="Times New Roman"/>
                <w:color w:val="auto"/>
                <w:szCs w:val="24"/>
                <w:highlight w:val="none"/>
              </w:rPr>
              <w:t>日</w:t>
            </w:r>
            <w:r>
              <w:rPr>
                <w:rFonts w:hint="default" w:ascii="Times New Roman" w:hAnsi="Times New Roman" w:cs="Times New Roman"/>
                <w:color w:val="auto"/>
                <w:szCs w:val="24"/>
              </w:rPr>
              <w:t>进行了竣工验收监测并出具监测报告。监测期间，企业生产负荷大于75%，满足环保验收监测技术要求。</w:t>
            </w:r>
          </w:p>
          <w:p>
            <w:pPr>
              <w:widowControl w:val="0"/>
              <w:spacing w:line="480" w:lineRule="atLeast"/>
              <w:jc w:val="both"/>
              <w:outlineLvl w:val="1"/>
              <w:rPr>
                <w:rFonts w:hint="default" w:ascii="Times New Roman" w:hAnsi="Times New Roman" w:eastAsia="宋体" w:cs="Times New Roman"/>
                <w:b/>
                <w:color w:val="auto"/>
                <w:kern w:val="2"/>
                <w:sz w:val="28"/>
                <w:szCs w:val="30"/>
                <w:lang w:val="en-US" w:eastAsia="zh-CN" w:bidi="ar-SA"/>
              </w:rPr>
            </w:pPr>
            <w:r>
              <w:rPr>
                <w:rFonts w:hint="default" w:ascii="Times New Roman" w:hAnsi="Times New Roman" w:eastAsia="宋体" w:cs="Times New Roman"/>
                <w:b/>
                <w:color w:val="auto"/>
                <w:kern w:val="2"/>
                <w:sz w:val="28"/>
                <w:szCs w:val="30"/>
                <w:lang w:val="en-US" w:eastAsia="zh-CN" w:bidi="ar-SA"/>
              </w:rPr>
              <w:t>1 检测分析方法及分析仪器</w:t>
            </w:r>
          </w:p>
          <w:p>
            <w:pPr>
              <w:widowControl w:val="0"/>
              <w:spacing w:line="480" w:lineRule="atLeast"/>
              <w:jc w:val="both"/>
              <w:outlineLvl w:val="2"/>
              <w:rPr>
                <w:rFonts w:hint="eastAsia" w:ascii="Times New Roman" w:hAnsi="Times New Roman" w:eastAsia="宋体" w:cs="Times New Roman"/>
                <w:kern w:val="2"/>
                <w:sz w:val="24"/>
                <w:szCs w:val="24"/>
                <w:lang w:val="en-US" w:eastAsia="zh-CN" w:bidi="ar-SA"/>
              </w:rPr>
            </w:pPr>
            <w:bookmarkStart w:id="5" w:name="_Toc16353216"/>
            <w:r>
              <w:rPr>
                <w:rFonts w:hint="eastAsia" w:ascii="Times New Roman" w:hAnsi="Times New Roman" w:eastAsia="宋体" w:cs="Times New Roman"/>
                <w:kern w:val="2"/>
                <w:sz w:val="24"/>
                <w:szCs w:val="24"/>
                <w:lang w:val="en-US" w:eastAsia="zh-CN" w:bidi="ar-SA"/>
              </w:rPr>
              <w:t>1.1废气</w:t>
            </w:r>
            <w:r>
              <w:rPr>
                <w:rFonts w:ascii="Times New Roman" w:hAnsi="Times New Roman" w:eastAsia="宋体" w:cs="Times New Roman"/>
                <w:kern w:val="2"/>
                <w:sz w:val="24"/>
                <w:szCs w:val="24"/>
                <w:lang w:val="en-US" w:eastAsia="zh-CN" w:bidi="ar-SA"/>
              </w:rPr>
              <w:t>检测分析方法</w:t>
            </w:r>
            <w:r>
              <w:rPr>
                <w:rFonts w:hint="eastAsia" w:ascii="Times New Roman" w:hAnsi="Times New Roman" w:eastAsia="宋体" w:cs="Times New Roman"/>
                <w:kern w:val="2"/>
                <w:sz w:val="24"/>
                <w:szCs w:val="24"/>
                <w:lang w:val="en-US" w:eastAsia="zh-CN" w:bidi="ar-SA"/>
              </w:rPr>
              <w:t>及分析仪器</w:t>
            </w:r>
            <w:bookmarkEnd w:id="5"/>
          </w:p>
          <w:p>
            <w:pPr>
              <w:adjustRightInd/>
              <w:snapToGrid/>
              <w:spacing w:line="400" w:lineRule="atLeast"/>
              <w:ind w:firstLine="0" w:firstLineChars="0"/>
              <w:jc w:val="center"/>
              <w:rPr>
                <w:rFonts w:ascii="Times New Roman" w:hAnsi="Times New Roman" w:eastAsia="宋体" w:cs="Times New Roman"/>
                <w:b/>
                <w:sz w:val="24"/>
              </w:rPr>
            </w:pPr>
            <w:r>
              <w:rPr>
                <w:rFonts w:ascii="Times New Roman" w:hAnsi="Times New Roman" w:eastAsia="宋体" w:cs="Times New Roman"/>
                <w:b/>
                <w:sz w:val="24"/>
              </w:rPr>
              <w:t>表</w:t>
            </w:r>
            <w:r>
              <w:rPr>
                <w:rFonts w:hint="eastAsia" w:ascii="Times New Roman" w:hAnsi="Times New Roman" w:cs="Times New Roman"/>
                <w:b/>
                <w:sz w:val="24"/>
                <w:lang w:val="en-US" w:eastAsia="zh-CN"/>
              </w:rPr>
              <w:t>7</w:t>
            </w:r>
            <w:r>
              <w:rPr>
                <w:rFonts w:ascii="Times New Roman" w:hAnsi="Times New Roman" w:eastAsia="宋体" w:cs="Times New Roman"/>
                <w:b/>
                <w:sz w:val="24"/>
              </w:rPr>
              <w:t xml:space="preserve">  </w:t>
            </w:r>
            <w:r>
              <w:rPr>
                <w:rFonts w:hint="eastAsia" w:ascii="Times New Roman" w:hAnsi="Times New Roman" w:eastAsia="宋体" w:cs="Times New Roman"/>
                <w:b/>
                <w:sz w:val="24"/>
              </w:rPr>
              <w:t>废气</w:t>
            </w:r>
            <w:r>
              <w:rPr>
                <w:rFonts w:ascii="Times New Roman" w:hAnsi="Times New Roman" w:eastAsia="宋体" w:cs="Times New Roman"/>
                <w:b/>
                <w:sz w:val="24"/>
              </w:rPr>
              <w:t>检测项目分析方法及所用仪器</w:t>
            </w:r>
          </w:p>
          <w:tbl>
            <w:tblPr>
              <w:tblStyle w:val="39"/>
              <w:tblW w:w="86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6"/>
              <w:gridCol w:w="559"/>
              <w:gridCol w:w="3805"/>
              <w:gridCol w:w="2223"/>
              <w:gridCol w:w="13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756" w:type="dxa"/>
                  <w:noWrap w:val="0"/>
                  <w:vAlign w:val="center"/>
                </w:tcPr>
                <w:p>
                  <w:pPr>
                    <w:adjustRightInd w:val="0"/>
                    <w:snapToGrid/>
                    <w:spacing w:line="300" w:lineRule="exact"/>
                    <w:ind w:firstLine="0" w:firstLineChars="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检测项目</w:t>
                  </w:r>
                </w:p>
              </w:tc>
              <w:tc>
                <w:tcPr>
                  <w:tcW w:w="4364" w:type="dxa"/>
                  <w:gridSpan w:val="2"/>
                  <w:noWrap w:val="0"/>
                  <w:vAlign w:val="center"/>
                </w:tcPr>
                <w:p>
                  <w:pPr>
                    <w:adjustRightInd w:val="0"/>
                    <w:snapToGrid/>
                    <w:spacing w:line="300" w:lineRule="exact"/>
                    <w:ind w:firstLine="0" w:firstLineChars="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分析方法</w:t>
                  </w:r>
                </w:p>
              </w:tc>
              <w:tc>
                <w:tcPr>
                  <w:tcW w:w="2223" w:type="dxa"/>
                  <w:noWrap w:val="0"/>
                  <w:vAlign w:val="center"/>
                </w:tcPr>
                <w:p>
                  <w:pPr>
                    <w:adjustRightInd w:val="0"/>
                    <w:snapToGrid/>
                    <w:spacing w:line="300" w:lineRule="exact"/>
                    <w:ind w:firstLine="0" w:firstLineChars="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分析仪器</w:t>
                  </w:r>
                </w:p>
              </w:tc>
              <w:tc>
                <w:tcPr>
                  <w:tcW w:w="1315" w:type="dxa"/>
                  <w:noWrap w:val="0"/>
                  <w:vAlign w:val="center"/>
                </w:tcPr>
                <w:p>
                  <w:pPr>
                    <w:adjustRightInd w:val="0"/>
                    <w:snapToGrid/>
                    <w:spacing w:line="300" w:lineRule="exact"/>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检出限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756" w:type="dxa"/>
                  <w:vMerge w:val="restart"/>
                  <w:noWrap w:val="0"/>
                  <w:vAlign w:val="center"/>
                </w:tcPr>
                <w:p>
                  <w:pPr>
                    <w:adjustRightInd w:val="0"/>
                    <w:snapToGrid/>
                    <w:spacing w:line="300" w:lineRule="exact"/>
                    <w:ind w:firstLine="0" w:firstLineChars="0"/>
                    <w:jc w:val="center"/>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废气</w:t>
                  </w:r>
                </w:p>
              </w:tc>
              <w:tc>
                <w:tcPr>
                  <w:tcW w:w="559" w:type="dxa"/>
                  <w:vMerge w:val="restart"/>
                  <w:noWrap w:val="0"/>
                  <w:vAlign w:val="center"/>
                </w:tcPr>
                <w:p>
                  <w:pPr>
                    <w:adjustRightInd w:val="0"/>
                    <w:snapToGrid/>
                    <w:spacing w:line="300" w:lineRule="exact"/>
                    <w:ind w:firstLine="0" w:firstLineChars="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无组织废气</w:t>
                  </w:r>
                </w:p>
              </w:tc>
              <w:tc>
                <w:tcPr>
                  <w:tcW w:w="3805" w:type="dxa"/>
                  <w:noWrap w:val="0"/>
                  <w:vAlign w:val="center"/>
                </w:tcPr>
                <w:p>
                  <w:pPr>
                    <w:adjustRightInd w:val="0"/>
                    <w:snapToGrid/>
                    <w:spacing w:line="300" w:lineRule="exact"/>
                    <w:ind w:firstLine="0" w:firstLineChars="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环境空气 总悬浮颗粒物的测定 重量法 GB/T 15432-1995</w:t>
                  </w:r>
                  <w:r>
                    <w:rPr>
                      <w:rFonts w:hint="eastAsia" w:ascii="Times New Roman" w:hAnsi="Times New Roman" w:eastAsia="宋体" w:cs="Times New Roman"/>
                      <w:kern w:val="0"/>
                      <w:sz w:val="21"/>
                      <w:szCs w:val="21"/>
                      <w:lang w:val="zh-CN"/>
                    </w:rPr>
                    <w:t xml:space="preserve"> 及修改单</w:t>
                  </w:r>
                </w:p>
              </w:tc>
              <w:tc>
                <w:tcPr>
                  <w:tcW w:w="2223" w:type="dxa"/>
                  <w:noWrap w:val="0"/>
                  <w:vAlign w:val="center"/>
                </w:tcPr>
                <w:p>
                  <w:pPr>
                    <w:adjustRightInd w:val="0"/>
                    <w:snapToGrid/>
                    <w:spacing w:line="300" w:lineRule="exact"/>
                    <w:ind w:firstLine="0" w:firstLineChars="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电子天平</w:t>
                  </w:r>
                </w:p>
                <w:p>
                  <w:pPr>
                    <w:adjustRightInd w:val="0"/>
                    <w:snapToGrid/>
                    <w:spacing w:line="300" w:lineRule="exact"/>
                    <w:ind w:firstLine="0" w:firstLineChars="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BSA224S</w:t>
                  </w:r>
                </w:p>
              </w:tc>
              <w:tc>
                <w:tcPr>
                  <w:tcW w:w="1315" w:type="dxa"/>
                  <w:vMerge w:val="restart"/>
                  <w:noWrap w:val="0"/>
                  <w:vAlign w:val="center"/>
                </w:tcPr>
                <w:p>
                  <w:pPr>
                    <w:widowControl/>
                    <w:adjustRightInd w:val="0"/>
                    <w:snapToGrid/>
                    <w:spacing w:line="300" w:lineRule="exact"/>
                    <w:ind w:firstLine="0" w:firstLineChars="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0.001mg/m</w:t>
                  </w:r>
                  <w:r>
                    <w:rPr>
                      <w:rFonts w:hint="default" w:ascii="Times New Roman" w:hAnsi="Times New Roman" w:eastAsia="宋体" w:cs="Times New Roman"/>
                      <w:color w:val="auto"/>
                      <w:sz w:val="22"/>
                      <w:szCs w:val="21"/>
                      <w:u w:val="none"/>
                      <w:vertAlign w:val="superscript"/>
                      <w:lang w:bidi="ar"/>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89" w:hRule="atLeast"/>
                <w:jc w:val="center"/>
              </w:trPr>
              <w:tc>
                <w:tcPr>
                  <w:tcW w:w="756" w:type="dxa"/>
                  <w:vMerge w:val="continue"/>
                  <w:noWrap w:val="0"/>
                  <w:vAlign w:val="center"/>
                </w:tcPr>
                <w:p>
                  <w:pPr>
                    <w:adjustRightInd w:val="0"/>
                    <w:snapToGrid/>
                    <w:spacing w:line="300" w:lineRule="exact"/>
                    <w:ind w:firstLine="0" w:firstLineChars="0"/>
                    <w:jc w:val="center"/>
                    <w:rPr>
                      <w:rFonts w:hint="eastAsia" w:ascii="Times New Roman" w:hAnsi="Times New Roman" w:eastAsia="宋体" w:cs="Times New Roman"/>
                      <w:kern w:val="0"/>
                      <w:sz w:val="21"/>
                      <w:szCs w:val="21"/>
                    </w:rPr>
                  </w:pPr>
                </w:p>
              </w:tc>
              <w:tc>
                <w:tcPr>
                  <w:tcW w:w="559" w:type="dxa"/>
                  <w:vMerge w:val="continue"/>
                  <w:noWrap w:val="0"/>
                  <w:vAlign w:val="center"/>
                </w:tcPr>
                <w:p>
                  <w:pPr>
                    <w:adjustRightInd w:val="0"/>
                    <w:snapToGrid/>
                    <w:spacing w:line="300" w:lineRule="exact"/>
                    <w:ind w:firstLine="0" w:firstLineChars="0"/>
                    <w:jc w:val="center"/>
                    <w:rPr>
                      <w:rFonts w:hint="eastAsia" w:ascii="Times New Roman" w:hAnsi="Times New Roman" w:eastAsia="宋体" w:cs="Times New Roman"/>
                      <w:kern w:val="0"/>
                      <w:sz w:val="21"/>
                      <w:szCs w:val="21"/>
                    </w:rPr>
                  </w:pPr>
                </w:p>
              </w:tc>
              <w:tc>
                <w:tcPr>
                  <w:tcW w:w="3805" w:type="dxa"/>
                  <w:noWrap w:val="0"/>
                  <w:vAlign w:val="center"/>
                </w:tcPr>
                <w:p>
                  <w:pPr>
                    <w:adjustRightInd w:val="0"/>
                    <w:snapToGrid/>
                    <w:spacing w:line="300" w:lineRule="exact"/>
                    <w:ind w:firstLine="0" w:firstLineChars="0"/>
                    <w:jc w:val="center"/>
                    <w:rPr>
                      <w:rFonts w:hint="eastAsia" w:ascii="Times New Roman" w:hAnsi="Times New Roman" w:eastAsia="宋体" w:cs="Times New Roman"/>
                      <w:kern w:val="0"/>
                      <w:sz w:val="21"/>
                      <w:szCs w:val="21"/>
                      <w:lang w:val="zh-CN"/>
                    </w:rPr>
                  </w:pPr>
                  <w:r>
                    <w:rPr>
                      <w:rFonts w:hint="eastAsia" w:ascii="Times New Roman" w:hAnsi="Times New Roman" w:eastAsia="宋体" w:cs="Times New Roman"/>
                      <w:kern w:val="0"/>
                      <w:sz w:val="21"/>
                      <w:szCs w:val="21"/>
                      <w:lang w:val="zh-CN"/>
                    </w:rPr>
                    <w:t>大气污染物无组织排放检测技术导则</w:t>
                  </w:r>
                </w:p>
                <w:p>
                  <w:pPr>
                    <w:adjustRightInd w:val="0"/>
                    <w:snapToGrid/>
                    <w:spacing w:line="300" w:lineRule="exact"/>
                    <w:ind w:firstLine="0" w:firstLineChars="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zh-CN"/>
                    </w:rPr>
                    <w:t xml:space="preserve">HJ/T 55-2000 </w:t>
                  </w:r>
                </w:p>
              </w:tc>
              <w:tc>
                <w:tcPr>
                  <w:tcW w:w="2223" w:type="dxa"/>
                  <w:noWrap w:val="0"/>
                  <w:vAlign w:val="center"/>
                </w:tcPr>
                <w:p>
                  <w:pPr>
                    <w:adjustRightInd w:val="0"/>
                    <w:snapToGrid/>
                    <w:spacing w:line="300" w:lineRule="exact"/>
                    <w:ind w:firstLine="0" w:firstLineChars="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zh-CN"/>
                    </w:rPr>
                    <w:t>环境空气颗粒物综合采样器ZR3922型</w:t>
                  </w:r>
                </w:p>
              </w:tc>
              <w:tc>
                <w:tcPr>
                  <w:tcW w:w="1315" w:type="dxa"/>
                  <w:vMerge w:val="continue"/>
                  <w:noWrap w:val="0"/>
                  <w:vAlign w:val="center"/>
                </w:tcPr>
                <w:p>
                  <w:pPr>
                    <w:widowControl/>
                    <w:adjustRightInd w:val="0"/>
                    <w:snapToGrid/>
                    <w:spacing w:line="300" w:lineRule="exact"/>
                    <w:ind w:firstLine="0" w:firstLineChars="0"/>
                    <w:jc w:val="center"/>
                    <w:rPr>
                      <w:rFonts w:ascii="Times New Roman" w:hAnsi="Times New Roman" w:eastAsia="宋体" w:cs="Times New Roman"/>
                      <w:kern w:val="0"/>
                      <w:sz w:val="21"/>
                      <w:szCs w:val="21"/>
                      <w:lang w:bidi="ar"/>
                    </w:rPr>
                  </w:pPr>
                </w:p>
              </w:tc>
            </w:tr>
          </w:tbl>
          <w:p>
            <w:pPr>
              <w:widowControl w:val="0"/>
              <w:spacing w:line="480" w:lineRule="atLeast"/>
              <w:jc w:val="both"/>
              <w:outlineLvl w:val="2"/>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1.2</w:t>
            </w:r>
            <w:r>
              <w:rPr>
                <w:rFonts w:hint="default" w:ascii="Times New Roman" w:hAnsi="Times New Roman" w:eastAsia="宋体" w:cs="Times New Roman"/>
                <w:color w:val="auto"/>
                <w:kern w:val="2"/>
                <w:sz w:val="24"/>
                <w:szCs w:val="24"/>
                <w:lang w:val="en-US" w:eastAsia="zh-CN" w:bidi="ar-SA"/>
              </w:rPr>
              <w:t>噪声检测分析方法及分析仪器</w:t>
            </w:r>
          </w:p>
          <w:p>
            <w:pPr>
              <w:adjustRightInd/>
              <w:snapToGrid/>
              <w:spacing w:line="400" w:lineRule="atLeast"/>
              <w:ind w:firstLine="0" w:firstLineChars="0"/>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w:t>
            </w:r>
            <w:r>
              <w:rPr>
                <w:rFonts w:hint="default" w:ascii="Times New Roman" w:hAnsi="Times New Roman" w:cs="Times New Roman"/>
                <w:b/>
                <w:color w:val="auto"/>
                <w:sz w:val="24"/>
                <w:lang w:val="en-US" w:eastAsia="zh-CN"/>
              </w:rPr>
              <w:t>8</w:t>
            </w:r>
            <w:r>
              <w:rPr>
                <w:rFonts w:hint="default" w:ascii="Times New Roman" w:hAnsi="Times New Roman" w:eastAsia="宋体" w:cs="Times New Roman"/>
                <w:b/>
                <w:color w:val="auto"/>
                <w:sz w:val="24"/>
              </w:rPr>
              <w:t xml:space="preserve">  厂界噪声检测分析方法及所用仪器</w:t>
            </w:r>
          </w:p>
          <w:tbl>
            <w:tblPr>
              <w:tblStyle w:val="39"/>
              <w:tblW w:w="86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4"/>
              <w:gridCol w:w="4403"/>
              <w:gridCol w:w="31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exact"/>
              </w:trPr>
              <w:tc>
                <w:tcPr>
                  <w:tcW w:w="1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检测项目</w:t>
                  </w:r>
                </w:p>
              </w:tc>
              <w:tc>
                <w:tcPr>
                  <w:tcW w:w="44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检测方法及方法来源</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分析仪器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exact"/>
              </w:trPr>
              <w:tc>
                <w:tcPr>
                  <w:tcW w:w="1154" w:type="dxa"/>
                  <w:noWrap w:val="0"/>
                  <w:vAlign w:val="center"/>
                </w:tcPr>
                <w:p>
                  <w:pPr>
                    <w:adjustRightInd/>
                    <w:snapToGrid/>
                    <w:spacing w:line="24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4403" w:type="dxa"/>
                  <w:noWrap w:val="0"/>
                  <w:vAlign w:val="center"/>
                </w:tcPr>
                <w:p>
                  <w:pPr>
                    <w:adjustRightInd/>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工业企业厂界环境噪声排放标准 (5测量方法）GB 12348-2008</w:t>
                  </w:r>
                </w:p>
              </w:tc>
              <w:tc>
                <w:tcPr>
                  <w:tcW w:w="3101" w:type="dxa"/>
                  <w:noWrap w:val="0"/>
                  <w:vAlign w:val="center"/>
                </w:tcPr>
                <w:p>
                  <w:pPr>
                    <w:adjustRightInd/>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多功能声级计AWA5688</w:t>
                  </w:r>
                </w:p>
              </w:tc>
            </w:tr>
          </w:tbl>
          <w:p>
            <w:pPr>
              <w:adjustRightInd/>
              <w:snapToGrid/>
              <w:spacing w:line="48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此次现场检测工作严格执行《环境检测技术规范》和《环境检测质量保证管理规定（暂行）》、《</w:t>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HYPERLINK "http://datacenter.mee.gov.cn/websjzx/report/javascript:void(0)"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固定源废气监测技术规范</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t>》HJ/T 397-2007进行全过程质量控制。检测期间，统计项目生产运行工况，污染治理设施运行稳定。</w:t>
            </w:r>
          </w:p>
          <w:p>
            <w:pPr>
              <w:adjustRightInd/>
              <w:snapToGrid/>
              <w:spacing w:line="48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检测点位的布设、采样、分析和数据处理按照国标方法以及生态环境部颁发的相关文件进行，所用仪器设备均经有资质单位进行检定/校准并确认，检测人员持证上岗。</w:t>
            </w:r>
          </w:p>
          <w:p>
            <w:pPr>
              <w:adjustRightInd/>
              <w:snapToGrid/>
              <w:spacing w:line="48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废气按检测规范实施检测，检测前用综合校准装置分别对检测仪器进行校准，记录存档校准情况，并进行现场检漏，同时检测风速，风向，气温等气象条件。</w:t>
            </w:r>
          </w:p>
          <w:p>
            <w:pPr>
              <w:adjustRightInd/>
              <w:snapToGrid/>
              <w:spacing w:line="480" w:lineRule="exact"/>
              <w:ind w:firstLine="0" w:firstLineChars="0"/>
              <w:jc w:val="center"/>
              <w:rPr>
                <w:rFonts w:hint="eastAsia" w:ascii="Times New Roman" w:hAnsi="Times New Roman" w:eastAsia="宋体" w:cs="Times New Roman"/>
                <w:b/>
                <w:sz w:val="24"/>
              </w:rPr>
            </w:pPr>
          </w:p>
          <w:p>
            <w:pPr>
              <w:adjustRightInd/>
              <w:snapToGrid/>
              <w:spacing w:line="480" w:lineRule="exact"/>
              <w:ind w:firstLine="0" w:firstLineChars="0"/>
              <w:jc w:val="center"/>
              <w:rPr>
                <w:rFonts w:hint="eastAsia" w:ascii="Times New Roman" w:hAnsi="Times New Roman" w:eastAsia="宋体" w:cs="Times New Roman"/>
                <w:b/>
                <w:sz w:val="24"/>
              </w:rPr>
            </w:pPr>
          </w:p>
          <w:p>
            <w:pPr>
              <w:adjustRightInd/>
              <w:snapToGrid/>
              <w:spacing w:line="480" w:lineRule="exact"/>
              <w:ind w:firstLine="0" w:firstLineChars="0"/>
              <w:jc w:val="center"/>
              <w:rPr>
                <w:rFonts w:hint="eastAsia" w:ascii="Times New Roman" w:hAnsi="Times New Roman" w:eastAsia="宋体" w:cs="Times New Roman"/>
                <w:b/>
                <w:sz w:val="24"/>
              </w:rPr>
            </w:pPr>
          </w:p>
          <w:p>
            <w:pPr>
              <w:adjustRightInd/>
              <w:snapToGrid/>
              <w:spacing w:line="480" w:lineRule="exact"/>
              <w:ind w:firstLine="0" w:firstLineChars="0"/>
              <w:jc w:val="center"/>
              <w:rPr>
                <w:rFonts w:hint="eastAsia" w:ascii="Times New Roman" w:hAnsi="Times New Roman" w:eastAsia="宋体" w:cs="Times New Roman"/>
                <w:b/>
                <w:sz w:val="24"/>
              </w:rPr>
            </w:pPr>
          </w:p>
          <w:p>
            <w:pPr>
              <w:adjustRightInd/>
              <w:snapToGrid/>
              <w:spacing w:line="480" w:lineRule="exact"/>
              <w:ind w:firstLine="0" w:firstLineChars="0"/>
              <w:jc w:val="center"/>
              <w:rPr>
                <w:rFonts w:hint="eastAsia" w:ascii="Times New Roman" w:hAnsi="Times New Roman" w:eastAsia="宋体" w:cs="Times New Roman"/>
                <w:b/>
                <w:sz w:val="24"/>
              </w:rPr>
            </w:pPr>
            <w:r>
              <w:rPr>
                <w:rFonts w:hint="eastAsia" w:ascii="Times New Roman" w:hAnsi="Times New Roman" w:eastAsia="宋体" w:cs="Times New Roman"/>
                <w:b/>
                <w:sz w:val="24"/>
              </w:rPr>
              <w:t>表</w:t>
            </w:r>
            <w:r>
              <w:rPr>
                <w:rFonts w:hint="eastAsia" w:ascii="Times New Roman" w:hAnsi="Times New Roman" w:eastAsia="宋体" w:cs="Times New Roman"/>
                <w:b/>
                <w:sz w:val="24"/>
                <w:lang w:val="en-US" w:eastAsia="zh-CN"/>
              </w:rPr>
              <w:t>10</w:t>
            </w:r>
            <w:r>
              <w:rPr>
                <w:rFonts w:hint="eastAsia" w:ascii="Times New Roman" w:hAnsi="Times New Roman" w:eastAsia="宋体" w:cs="Times New Roman"/>
                <w:b/>
                <w:sz w:val="24"/>
              </w:rPr>
              <w:t xml:space="preserve">  ZR3922型环境空气颗粒物综合采样器</w:t>
            </w:r>
            <w:r>
              <w:rPr>
                <w:rFonts w:ascii="Times New Roman" w:hAnsi="Times New Roman" w:eastAsia="宋体" w:cs="Times New Roman"/>
                <w:b/>
                <w:sz w:val="24"/>
              </w:rPr>
              <w:t>流量校准结果</w:t>
            </w:r>
          </w:p>
          <w:tbl>
            <w:tblPr>
              <w:tblStyle w:val="39"/>
              <w:tblW w:w="8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5"/>
              <w:gridCol w:w="1104"/>
              <w:gridCol w:w="850"/>
              <w:gridCol w:w="1169"/>
              <w:gridCol w:w="1173"/>
              <w:gridCol w:w="1152"/>
              <w:gridCol w:w="897"/>
              <w:gridCol w:w="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1435" w:type="dxa"/>
                  <w:vMerge w:val="restart"/>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校准日期</w:t>
                  </w:r>
                </w:p>
              </w:tc>
              <w:tc>
                <w:tcPr>
                  <w:tcW w:w="1104" w:type="dxa"/>
                  <w:vMerge w:val="restart"/>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项目</w:t>
                  </w:r>
                </w:p>
              </w:tc>
              <w:tc>
                <w:tcPr>
                  <w:tcW w:w="850" w:type="dxa"/>
                  <w:vMerge w:val="restart"/>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单位</w:t>
                  </w:r>
                </w:p>
              </w:tc>
              <w:tc>
                <w:tcPr>
                  <w:tcW w:w="5249" w:type="dxa"/>
                  <w:gridSpan w:val="5"/>
                  <w:noWrap w:val="0"/>
                  <w:vAlign w:val="center"/>
                </w:tcPr>
                <w:p>
                  <w:pPr>
                    <w:adjustRightInd w:val="0"/>
                    <w:snapToGrid w:val="0"/>
                    <w:spacing w:line="240" w:lineRule="auto"/>
                    <w:ind w:firstLine="0" w:firstLineChars="0"/>
                    <w:jc w:val="center"/>
                    <w:rPr>
                      <w:rFonts w:ascii="Times New Roman" w:hAnsi="宋体" w:eastAsia="宋体" w:cs="Times New Roman"/>
                      <w:snapToGrid w:val="0"/>
                      <w:sz w:val="21"/>
                      <w:szCs w:val="21"/>
                    </w:rPr>
                  </w:pPr>
                  <w:r>
                    <w:rPr>
                      <w:rFonts w:ascii="Times New Roman" w:hAnsi="宋体" w:eastAsia="宋体" w:cs="Times New Roman"/>
                      <w:snapToGrid w:val="0"/>
                      <w:sz w:val="21"/>
                      <w:szCs w:val="21"/>
                    </w:rPr>
                    <w:t>流量校准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jc w:val="center"/>
              </w:trPr>
              <w:tc>
                <w:tcPr>
                  <w:tcW w:w="1435" w:type="dxa"/>
                  <w:vMerge w:val="continue"/>
                  <w:noWrap w:val="0"/>
                  <w:vAlign w:val="center"/>
                </w:tcPr>
                <w:p>
                  <w:pPr>
                    <w:widowControl/>
                    <w:adjustRightInd/>
                    <w:snapToGrid/>
                    <w:spacing w:line="240" w:lineRule="auto"/>
                    <w:ind w:firstLine="0" w:firstLineChars="0"/>
                    <w:jc w:val="left"/>
                    <w:rPr>
                      <w:rFonts w:ascii="Times New Roman" w:hAnsi="Times New Roman" w:eastAsia="宋体" w:cs="Times New Roman"/>
                      <w:snapToGrid w:val="0"/>
                      <w:sz w:val="21"/>
                      <w:szCs w:val="21"/>
                    </w:rPr>
                  </w:pPr>
                </w:p>
              </w:tc>
              <w:tc>
                <w:tcPr>
                  <w:tcW w:w="1104" w:type="dxa"/>
                  <w:vMerge w:val="continue"/>
                  <w:noWrap w:val="0"/>
                  <w:vAlign w:val="center"/>
                </w:tcPr>
                <w:p>
                  <w:pPr>
                    <w:widowControl/>
                    <w:adjustRightInd/>
                    <w:snapToGrid/>
                    <w:spacing w:line="240" w:lineRule="auto"/>
                    <w:ind w:firstLine="0" w:firstLineChars="0"/>
                    <w:jc w:val="left"/>
                    <w:rPr>
                      <w:rFonts w:ascii="Times New Roman" w:hAnsi="Times New Roman" w:eastAsia="宋体" w:cs="Times New Roman"/>
                      <w:snapToGrid w:val="0"/>
                      <w:sz w:val="21"/>
                      <w:szCs w:val="21"/>
                    </w:rPr>
                  </w:pPr>
                </w:p>
              </w:tc>
              <w:tc>
                <w:tcPr>
                  <w:tcW w:w="850" w:type="dxa"/>
                  <w:vMerge w:val="continue"/>
                  <w:noWrap w:val="0"/>
                  <w:vAlign w:val="center"/>
                </w:tcPr>
                <w:p>
                  <w:pPr>
                    <w:widowControl/>
                    <w:adjustRightInd/>
                    <w:snapToGrid/>
                    <w:spacing w:line="240" w:lineRule="auto"/>
                    <w:ind w:firstLine="0" w:firstLineChars="0"/>
                    <w:jc w:val="left"/>
                    <w:rPr>
                      <w:rFonts w:ascii="Times New Roman" w:hAnsi="Times New Roman" w:eastAsia="宋体" w:cs="Times New Roman"/>
                      <w:snapToGrid w:val="0"/>
                      <w:sz w:val="21"/>
                      <w:szCs w:val="21"/>
                    </w:rPr>
                  </w:pPr>
                </w:p>
              </w:tc>
              <w:tc>
                <w:tcPr>
                  <w:tcW w:w="1169"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仪器编号</w:t>
                  </w:r>
                </w:p>
              </w:tc>
              <w:tc>
                <w:tcPr>
                  <w:tcW w:w="1173"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hint="eastAsia" w:ascii="Times New Roman" w:hAnsi="Times New Roman" w:eastAsia="等线" w:cs="Times New Roman"/>
                      <w:snapToGrid w:val="0"/>
                      <w:sz w:val="21"/>
                      <w:szCs w:val="21"/>
                    </w:rPr>
                    <w:t>DFYQ-008-1</w:t>
                  </w:r>
                </w:p>
              </w:tc>
              <w:tc>
                <w:tcPr>
                  <w:tcW w:w="1152" w:type="dxa"/>
                  <w:noWrap w:val="0"/>
                  <w:vAlign w:val="center"/>
                </w:tcPr>
                <w:p>
                  <w:pPr>
                    <w:adjustRightInd w:val="0"/>
                    <w:snapToGrid w:val="0"/>
                    <w:spacing w:line="240" w:lineRule="auto"/>
                    <w:ind w:firstLine="0" w:firstLineChars="0"/>
                    <w:jc w:val="center"/>
                    <w:rPr>
                      <w:rFonts w:hint="eastAsia"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DFYQ-008-2</w:t>
                  </w:r>
                </w:p>
              </w:tc>
              <w:tc>
                <w:tcPr>
                  <w:tcW w:w="897" w:type="dxa"/>
                  <w:noWrap w:val="0"/>
                  <w:vAlign w:val="center"/>
                </w:tcPr>
                <w:p>
                  <w:pPr>
                    <w:adjustRightInd w:val="0"/>
                    <w:snapToGrid w:val="0"/>
                    <w:spacing w:line="240" w:lineRule="auto"/>
                    <w:ind w:firstLine="0" w:firstLineChars="0"/>
                    <w:jc w:val="center"/>
                    <w:rPr>
                      <w:rFonts w:hint="eastAsia"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DFYQ-008-3</w:t>
                  </w:r>
                </w:p>
              </w:tc>
              <w:tc>
                <w:tcPr>
                  <w:tcW w:w="858" w:type="dxa"/>
                  <w:noWrap w:val="0"/>
                  <w:vAlign w:val="center"/>
                </w:tcPr>
                <w:p>
                  <w:pPr>
                    <w:adjustRightInd w:val="0"/>
                    <w:snapToGrid w:val="0"/>
                    <w:spacing w:line="240" w:lineRule="auto"/>
                    <w:ind w:firstLine="0" w:firstLineChars="0"/>
                    <w:jc w:val="center"/>
                    <w:rPr>
                      <w:rFonts w:hint="eastAsia"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DFYQ-008-4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jc w:val="center"/>
              </w:trPr>
              <w:tc>
                <w:tcPr>
                  <w:tcW w:w="1435" w:type="dxa"/>
                  <w:vMerge w:val="restart"/>
                  <w:noWrap w:val="0"/>
                  <w:vAlign w:val="center"/>
                </w:tcPr>
                <w:p>
                  <w:pPr>
                    <w:adjustRightInd/>
                    <w:snapToGrid w:val="0"/>
                    <w:spacing w:line="240" w:lineRule="auto"/>
                    <w:ind w:firstLine="0" w:firstLineChars="0"/>
                    <w:jc w:val="center"/>
                    <w:rPr>
                      <w:rFonts w:hint="default" w:ascii="Times New Roman" w:hAnsi="Times New Roman" w:eastAsia="等线" w:cs="Times New Roman"/>
                      <w:snapToGrid w:val="0"/>
                      <w:sz w:val="21"/>
                      <w:szCs w:val="21"/>
                      <w:lang w:val="en-US" w:eastAsia="zh-CN"/>
                    </w:rPr>
                  </w:pPr>
                  <w:r>
                    <w:rPr>
                      <w:rFonts w:hint="eastAsia" w:ascii="Times New Roman" w:hAnsi="Times New Roman" w:eastAsia="等线" w:cs="Times New Roman"/>
                      <w:kern w:val="0"/>
                      <w:sz w:val="24"/>
                      <w:szCs w:val="24"/>
                    </w:rPr>
                    <w:t>2021.0</w:t>
                  </w:r>
                  <w:r>
                    <w:rPr>
                      <w:rFonts w:hint="eastAsia" w:ascii="Times New Roman" w:hAnsi="Times New Roman" w:eastAsia="等线" w:cs="Times New Roman"/>
                      <w:kern w:val="0"/>
                      <w:sz w:val="24"/>
                      <w:szCs w:val="24"/>
                      <w:lang w:val="en-US" w:eastAsia="zh-CN"/>
                    </w:rPr>
                    <w:t>3</w:t>
                  </w:r>
                  <w:r>
                    <w:rPr>
                      <w:rFonts w:hint="eastAsia" w:ascii="Times New Roman" w:hAnsi="Times New Roman" w:eastAsia="等线" w:cs="Times New Roman"/>
                      <w:kern w:val="0"/>
                      <w:sz w:val="24"/>
                      <w:szCs w:val="24"/>
                    </w:rPr>
                    <w:t>.</w:t>
                  </w:r>
                  <w:r>
                    <w:rPr>
                      <w:rFonts w:hint="eastAsia" w:ascii="Times New Roman" w:hAnsi="Times New Roman" w:eastAsia="等线" w:cs="Times New Roman"/>
                      <w:kern w:val="0"/>
                      <w:sz w:val="24"/>
                      <w:szCs w:val="24"/>
                      <w:lang w:val="en-US" w:eastAsia="zh-CN"/>
                    </w:rPr>
                    <w:t>27</w:t>
                  </w:r>
                </w:p>
              </w:tc>
              <w:tc>
                <w:tcPr>
                  <w:tcW w:w="1104" w:type="dxa"/>
                  <w:vMerge w:val="restart"/>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流量</w:t>
                  </w:r>
                </w:p>
              </w:tc>
              <w:tc>
                <w:tcPr>
                  <w:tcW w:w="850" w:type="dxa"/>
                  <w:vMerge w:val="restart"/>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L/min</w:t>
                  </w:r>
                </w:p>
              </w:tc>
              <w:tc>
                <w:tcPr>
                  <w:tcW w:w="1169"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理论流量</w:t>
                  </w:r>
                </w:p>
              </w:tc>
              <w:tc>
                <w:tcPr>
                  <w:tcW w:w="1173"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100</w:t>
                  </w:r>
                </w:p>
              </w:tc>
              <w:tc>
                <w:tcPr>
                  <w:tcW w:w="1152"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100</w:t>
                  </w:r>
                </w:p>
              </w:tc>
              <w:tc>
                <w:tcPr>
                  <w:tcW w:w="897"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100</w:t>
                  </w:r>
                </w:p>
              </w:tc>
              <w:tc>
                <w:tcPr>
                  <w:tcW w:w="858"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435" w:type="dxa"/>
                  <w:vMerge w:val="continue"/>
                  <w:noWrap w:val="0"/>
                  <w:vAlign w:val="center"/>
                </w:tcPr>
                <w:p>
                  <w:pPr>
                    <w:widowControl/>
                    <w:adjustRightInd/>
                    <w:snapToGrid/>
                    <w:spacing w:line="240" w:lineRule="auto"/>
                    <w:ind w:firstLine="0" w:firstLineChars="0"/>
                    <w:jc w:val="left"/>
                    <w:rPr>
                      <w:rFonts w:ascii="Times New Roman" w:hAnsi="Times New Roman" w:eastAsia="宋体" w:cs="Times New Roman"/>
                      <w:snapToGrid w:val="0"/>
                      <w:sz w:val="21"/>
                      <w:szCs w:val="21"/>
                    </w:rPr>
                  </w:pPr>
                </w:p>
              </w:tc>
              <w:tc>
                <w:tcPr>
                  <w:tcW w:w="1104" w:type="dxa"/>
                  <w:vMerge w:val="continue"/>
                  <w:noWrap w:val="0"/>
                  <w:vAlign w:val="center"/>
                </w:tcPr>
                <w:p>
                  <w:pPr>
                    <w:widowControl/>
                    <w:adjustRightInd/>
                    <w:snapToGrid/>
                    <w:spacing w:line="240" w:lineRule="auto"/>
                    <w:ind w:firstLine="0" w:firstLineChars="0"/>
                    <w:jc w:val="left"/>
                    <w:rPr>
                      <w:rFonts w:ascii="Times New Roman" w:hAnsi="Times New Roman" w:eastAsia="宋体" w:cs="Times New Roman"/>
                      <w:snapToGrid w:val="0"/>
                      <w:sz w:val="21"/>
                      <w:szCs w:val="21"/>
                    </w:rPr>
                  </w:pPr>
                </w:p>
              </w:tc>
              <w:tc>
                <w:tcPr>
                  <w:tcW w:w="850" w:type="dxa"/>
                  <w:vMerge w:val="continue"/>
                  <w:noWrap w:val="0"/>
                  <w:vAlign w:val="center"/>
                </w:tcPr>
                <w:p>
                  <w:pPr>
                    <w:widowControl/>
                    <w:adjustRightInd/>
                    <w:snapToGrid/>
                    <w:spacing w:line="240" w:lineRule="auto"/>
                    <w:ind w:firstLine="0" w:firstLineChars="0"/>
                    <w:jc w:val="left"/>
                    <w:rPr>
                      <w:rFonts w:ascii="Times New Roman" w:hAnsi="Times New Roman" w:eastAsia="宋体" w:cs="Times New Roman"/>
                      <w:snapToGrid w:val="0"/>
                      <w:sz w:val="21"/>
                      <w:szCs w:val="21"/>
                    </w:rPr>
                  </w:pPr>
                </w:p>
              </w:tc>
              <w:tc>
                <w:tcPr>
                  <w:tcW w:w="1169"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校准流量</w:t>
                  </w:r>
                </w:p>
              </w:tc>
              <w:tc>
                <w:tcPr>
                  <w:tcW w:w="1173"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100.3</w:t>
                  </w:r>
                </w:p>
              </w:tc>
              <w:tc>
                <w:tcPr>
                  <w:tcW w:w="1152"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100.2</w:t>
                  </w:r>
                </w:p>
              </w:tc>
              <w:tc>
                <w:tcPr>
                  <w:tcW w:w="897"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100.2</w:t>
                  </w:r>
                </w:p>
              </w:tc>
              <w:tc>
                <w:tcPr>
                  <w:tcW w:w="858" w:type="dxa"/>
                  <w:noWrap w:val="0"/>
                  <w:vAlign w:val="center"/>
                </w:tcPr>
                <w:p>
                  <w:pPr>
                    <w:adjustRightInd w:val="0"/>
                    <w:snapToGrid w:val="0"/>
                    <w:spacing w:line="240" w:lineRule="auto"/>
                    <w:ind w:firstLine="0" w:firstLineChars="0"/>
                    <w:jc w:val="center"/>
                    <w:rPr>
                      <w:rFonts w:hint="eastAsia" w:ascii="Times New Roman" w:hAnsi="Times New Roman" w:eastAsia="宋体" w:cs="Times New Roman"/>
                      <w:snapToGrid w:val="0"/>
                      <w:sz w:val="21"/>
                      <w:szCs w:val="21"/>
                    </w:rPr>
                  </w:pPr>
                  <w:r>
                    <w:rPr>
                      <w:rFonts w:ascii="Times New Roman" w:hAnsi="Times New Roman" w:eastAsia="宋体" w:cs="Times New Roman"/>
                      <w:snapToGrid w:val="0"/>
                      <w:sz w:val="21"/>
                      <w:szCs w:val="21"/>
                    </w:rPr>
                    <w:t>100.</w:t>
                  </w:r>
                  <w:r>
                    <w:rPr>
                      <w:rFonts w:hint="eastAsia" w:ascii="Times New Roman" w:hAnsi="Times New Roman" w:eastAsia="宋体" w:cs="Times New Roman"/>
                      <w:snapToGrid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12" w:hRule="atLeast"/>
                <w:jc w:val="center"/>
              </w:trPr>
              <w:tc>
                <w:tcPr>
                  <w:tcW w:w="1435"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误差范围（</w:t>
                  </w:r>
                  <w:r>
                    <w:rPr>
                      <w:rFonts w:ascii="Times New Roman" w:hAnsi="Times New Roman" w:eastAsia="宋体" w:cs="Times New Roman"/>
                      <w:snapToGrid w:val="0"/>
                      <w:sz w:val="21"/>
                      <w:szCs w:val="21"/>
                    </w:rPr>
                    <w:t>%</w:t>
                  </w:r>
                  <w:r>
                    <w:rPr>
                      <w:rFonts w:ascii="Times New Roman" w:hAnsi="宋体" w:eastAsia="宋体" w:cs="Times New Roman"/>
                      <w:snapToGrid w:val="0"/>
                      <w:sz w:val="21"/>
                      <w:szCs w:val="21"/>
                    </w:rPr>
                    <w:t>）</w:t>
                  </w:r>
                </w:p>
              </w:tc>
              <w:tc>
                <w:tcPr>
                  <w:tcW w:w="1104"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w:t>
                  </w:r>
                </w:p>
              </w:tc>
              <w:tc>
                <w:tcPr>
                  <w:tcW w:w="850"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w:t>
                  </w:r>
                </w:p>
              </w:tc>
              <w:tc>
                <w:tcPr>
                  <w:tcW w:w="1169"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w:t>
                  </w:r>
                </w:p>
              </w:tc>
              <w:tc>
                <w:tcPr>
                  <w:tcW w:w="1173" w:type="dxa"/>
                  <w:noWrap w:val="0"/>
                  <w:vAlign w:val="center"/>
                </w:tcPr>
                <w:p>
                  <w:pPr>
                    <w:adjustRightInd w:val="0"/>
                    <w:snapToGrid w:val="0"/>
                    <w:spacing w:line="240" w:lineRule="auto"/>
                    <w:ind w:firstLine="0" w:firstLineChars="0"/>
                    <w:jc w:val="center"/>
                    <w:rPr>
                      <w:rFonts w:hint="eastAsia" w:ascii="Times New Roman" w:hAnsi="Times New Roman" w:eastAsia="宋体" w:cs="Times New Roman"/>
                      <w:snapToGrid w:val="0"/>
                      <w:sz w:val="21"/>
                      <w:szCs w:val="21"/>
                    </w:rPr>
                  </w:pPr>
                  <w:r>
                    <w:rPr>
                      <w:rFonts w:ascii="Times New Roman" w:hAnsi="Times New Roman" w:eastAsia="宋体" w:cs="Times New Roman"/>
                      <w:snapToGrid w:val="0"/>
                      <w:sz w:val="21"/>
                      <w:szCs w:val="21"/>
                    </w:rPr>
                    <w:t>0.</w:t>
                  </w:r>
                  <w:r>
                    <w:rPr>
                      <w:rFonts w:hint="eastAsia" w:ascii="Times New Roman" w:hAnsi="Times New Roman" w:eastAsia="宋体" w:cs="Times New Roman"/>
                      <w:snapToGrid w:val="0"/>
                      <w:sz w:val="21"/>
                      <w:szCs w:val="21"/>
                    </w:rPr>
                    <w:t>3</w:t>
                  </w:r>
                </w:p>
              </w:tc>
              <w:tc>
                <w:tcPr>
                  <w:tcW w:w="1152" w:type="dxa"/>
                  <w:noWrap w:val="0"/>
                  <w:vAlign w:val="center"/>
                </w:tcPr>
                <w:p>
                  <w:pPr>
                    <w:adjustRightInd w:val="0"/>
                    <w:snapToGrid w:val="0"/>
                    <w:spacing w:line="240" w:lineRule="auto"/>
                    <w:ind w:firstLine="0" w:firstLineChars="0"/>
                    <w:jc w:val="center"/>
                    <w:rPr>
                      <w:rFonts w:hint="eastAsia" w:ascii="Times New Roman" w:hAnsi="Times New Roman" w:eastAsia="宋体" w:cs="Times New Roman"/>
                      <w:snapToGrid w:val="0"/>
                      <w:sz w:val="21"/>
                      <w:szCs w:val="21"/>
                    </w:rPr>
                  </w:pPr>
                  <w:r>
                    <w:rPr>
                      <w:rFonts w:ascii="Times New Roman" w:hAnsi="Times New Roman" w:eastAsia="宋体" w:cs="Times New Roman"/>
                      <w:snapToGrid w:val="0"/>
                      <w:sz w:val="21"/>
                      <w:szCs w:val="21"/>
                    </w:rPr>
                    <w:t>0.</w:t>
                  </w:r>
                  <w:r>
                    <w:rPr>
                      <w:rFonts w:hint="eastAsia" w:ascii="Times New Roman" w:hAnsi="Times New Roman" w:eastAsia="宋体" w:cs="Times New Roman"/>
                      <w:snapToGrid w:val="0"/>
                      <w:sz w:val="21"/>
                      <w:szCs w:val="21"/>
                    </w:rPr>
                    <w:t>2</w:t>
                  </w:r>
                </w:p>
              </w:tc>
              <w:tc>
                <w:tcPr>
                  <w:tcW w:w="897" w:type="dxa"/>
                  <w:noWrap w:val="0"/>
                  <w:vAlign w:val="center"/>
                </w:tcPr>
                <w:p>
                  <w:pPr>
                    <w:adjustRightInd w:val="0"/>
                    <w:snapToGrid w:val="0"/>
                    <w:spacing w:line="240" w:lineRule="auto"/>
                    <w:ind w:firstLine="0" w:firstLineChars="0"/>
                    <w:jc w:val="center"/>
                    <w:rPr>
                      <w:rFonts w:hint="eastAsia" w:ascii="Times New Roman" w:hAnsi="Times New Roman" w:eastAsia="宋体" w:cs="Times New Roman"/>
                      <w:snapToGrid w:val="0"/>
                      <w:sz w:val="21"/>
                      <w:szCs w:val="21"/>
                    </w:rPr>
                  </w:pPr>
                  <w:r>
                    <w:rPr>
                      <w:rFonts w:ascii="Times New Roman" w:hAnsi="Times New Roman" w:eastAsia="宋体" w:cs="Times New Roman"/>
                      <w:snapToGrid w:val="0"/>
                      <w:sz w:val="21"/>
                      <w:szCs w:val="21"/>
                    </w:rPr>
                    <w:t>0.</w:t>
                  </w:r>
                  <w:r>
                    <w:rPr>
                      <w:rFonts w:hint="eastAsia" w:ascii="Times New Roman" w:hAnsi="Times New Roman" w:eastAsia="宋体" w:cs="Times New Roman"/>
                      <w:snapToGrid w:val="0"/>
                      <w:sz w:val="21"/>
                      <w:szCs w:val="21"/>
                    </w:rPr>
                    <w:t>2</w:t>
                  </w:r>
                </w:p>
              </w:tc>
              <w:tc>
                <w:tcPr>
                  <w:tcW w:w="858"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12" w:hRule="atLeast"/>
                <w:jc w:val="center"/>
              </w:trPr>
              <w:tc>
                <w:tcPr>
                  <w:tcW w:w="1435"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允许误差范围（</w:t>
                  </w:r>
                  <w:r>
                    <w:rPr>
                      <w:rFonts w:ascii="Times New Roman" w:hAnsi="Times New Roman" w:eastAsia="宋体" w:cs="Times New Roman"/>
                      <w:snapToGrid w:val="0"/>
                      <w:sz w:val="21"/>
                      <w:szCs w:val="21"/>
                    </w:rPr>
                    <w:t>%</w:t>
                  </w:r>
                  <w:r>
                    <w:rPr>
                      <w:rFonts w:ascii="Times New Roman" w:hAnsi="宋体" w:eastAsia="宋体" w:cs="Times New Roman"/>
                      <w:snapToGrid w:val="0"/>
                      <w:sz w:val="21"/>
                      <w:szCs w:val="21"/>
                    </w:rPr>
                    <w:t>）</w:t>
                  </w:r>
                </w:p>
              </w:tc>
              <w:tc>
                <w:tcPr>
                  <w:tcW w:w="1104"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w:t>
                  </w:r>
                </w:p>
              </w:tc>
              <w:tc>
                <w:tcPr>
                  <w:tcW w:w="850"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w:t>
                  </w:r>
                </w:p>
              </w:tc>
              <w:tc>
                <w:tcPr>
                  <w:tcW w:w="1169"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w:t>
                  </w:r>
                </w:p>
              </w:tc>
              <w:tc>
                <w:tcPr>
                  <w:tcW w:w="1173"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±2</w:t>
                  </w:r>
                </w:p>
              </w:tc>
              <w:tc>
                <w:tcPr>
                  <w:tcW w:w="1152"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±2</w:t>
                  </w:r>
                </w:p>
              </w:tc>
              <w:tc>
                <w:tcPr>
                  <w:tcW w:w="897"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±2</w:t>
                  </w:r>
                </w:p>
              </w:tc>
              <w:tc>
                <w:tcPr>
                  <w:tcW w:w="858"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124" w:hRule="atLeast"/>
                <w:jc w:val="center"/>
              </w:trPr>
              <w:tc>
                <w:tcPr>
                  <w:tcW w:w="1435"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评价</w:t>
                  </w:r>
                </w:p>
              </w:tc>
              <w:tc>
                <w:tcPr>
                  <w:tcW w:w="1104"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w:t>
                  </w:r>
                </w:p>
              </w:tc>
              <w:tc>
                <w:tcPr>
                  <w:tcW w:w="850"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w:t>
                  </w:r>
                </w:p>
              </w:tc>
              <w:tc>
                <w:tcPr>
                  <w:tcW w:w="1169"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w:t>
                  </w:r>
                </w:p>
              </w:tc>
              <w:tc>
                <w:tcPr>
                  <w:tcW w:w="1173"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合格</w:t>
                  </w:r>
                </w:p>
              </w:tc>
              <w:tc>
                <w:tcPr>
                  <w:tcW w:w="1152"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合格</w:t>
                  </w:r>
                </w:p>
              </w:tc>
              <w:tc>
                <w:tcPr>
                  <w:tcW w:w="897"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合格</w:t>
                  </w:r>
                </w:p>
              </w:tc>
              <w:tc>
                <w:tcPr>
                  <w:tcW w:w="858"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合格</w:t>
                  </w:r>
                </w:p>
              </w:tc>
            </w:tr>
          </w:tbl>
          <w:p>
            <w:pPr>
              <w:adjustRightInd/>
              <w:snapToGrid/>
              <w:spacing w:line="480" w:lineRule="exact"/>
              <w:ind w:firstLine="0" w:firstLineChars="0"/>
              <w:jc w:val="center"/>
              <w:rPr>
                <w:rFonts w:hint="eastAsia" w:ascii="Times New Roman" w:hAnsi="Times New Roman" w:eastAsia="宋体" w:cs="Times New Roman"/>
                <w:b/>
                <w:sz w:val="24"/>
              </w:rPr>
            </w:pPr>
            <w:r>
              <w:rPr>
                <w:rFonts w:hint="eastAsia" w:ascii="Times New Roman" w:hAnsi="Times New Roman" w:eastAsia="宋体" w:cs="Times New Roman"/>
                <w:b/>
                <w:sz w:val="24"/>
              </w:rPr>
              <w:t>表</w:t>
            </w:r>
            <w:r>
              <w:rPr>
                <w:rFonts w:hint="eastAsia" w:ascii="Times New Roman" w:hAnsi="Times New Roman" w:eastAsia="宋体" w:cs="Times New Roman"/>
                <w:b/>
                <w:sz w:val="24"/>
                <w:lang w:val="en-US" w:eastAsia="zh-CN"/>
              </w:rPr>
              <w:t>11</w:t>
            </w:r>
            <w:r>
              <w:rPr>
                <w:rFonts w:hint="eastAsia" w:ascii="Times New Roman" w:hAnsi="Times New Roman" w:eastAsia="宋体" w:cs="Times New Roman"/>
                <w:b/>
                <w:sz w:val="24"/>
              </w:rPr>
              <w:t xml:space="preserve">  ZR3922型环境空气颗粒物综合采样器</w:t>
            </w:r>
            <w:r>
              <w:rPr>
                <w:rFonts w:ascii="Times New Roman" w:hAnsi="Times New Roman" w:eastAsia="宋体" w:cs="Times New Roman"/>
                <w:b/>
                <w:sz w:val="24"/>
              </w:rPr>
              <w:t>流量校准结果</w:t>
            </w:r>
          </w:p>
          <w:tbl>
            <w:tblPr>
              <w:tblStyle w:val="39"/>
              <w:tblW w:w="85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29"/>
              <w:gridCol w:w="1099"/>
              <w:gridCol w:w="846"/>
              <w:gridCol w:w="1163"/>
              <w:gridCol w:w="1167"/>
              <w:gridCol w:w="1147"/>
              <w:gridCol w:w="893"/>
              <w:gridCol w:w="8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429" w:type="dxa"/>
                  <w:vMerge w:val="restart"/>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校准日期</w:t>
                  </w:r>
                </w:p>
              </w:tc>
              <w:tc>
                <w:tcPr>
                  <w:tcW w:w="1099" w:type="dxa"/>
                  <w:vMerge w:val="restart"/>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项目</w:t>
                  </w:r>
                </w:p>
              </w:tc>
              <w:tc>
                <w:tcPr>
                  <w:tcW w:w="846" w:type="dxa"/>
                  <w:vMerge w:val="restart"/>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单位</w:t>
                  </w:r>
                </w:p>
              </w:tc>
              <w:tc>
                <w:tcPr>
                  <w:tcW w:w="5225" w:type="dxa"/>
                  <w:gridSpan w:val="5"/>
                  <w:noWrap w:val="0"/>
                  <w:vAlign w:val="center"/>
                </w:tcPr>
                <w:p>
                  <w:pPr>
                    <w:adjustRightInd w:val="0"/>
                    <w:snapToGrid w:val="0"/>
                    <w:spacing w:line="240" w:lineRule="auto"/>
                    <w:ind w:firstLine="0" w:firstLineChars="0"/>
                    <w:jc w:val="center"/>
                    <w:rPr>
                      <w:rFonts w:ascii="Times New Roman" w:hAnsi="宋体" w:eastAsia="宋体" w:cs="Times New Roman"/>
                      <w:snapToGrid w:val="0"/>
                      <w:sz w:val="21"/>
                      <w:szCs w:val="21"/>
                    </w:rPr>
                  </w:pPr>
                  <w:r>
                    <w:rPr>
                      <w:rFonts w:ascii="Times New Roman" w:hAnsi="宋体" w:eastAsia="宋体" w:cs="Times New Roman"/>
                      <w:snapToGrid w:val="0"/>
                      <w:sz w:val="21"/>
                      <w:szCs w:val="21"/>
                    </w:rPr>
                    <w:t>流量校准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1429" w:type="dxa"/>
                  <w:vMerge w:val="continue"/>
                  <w:noWrap w:val="0"/>
                  <w:vAlign w:val="center"/>
                </w:tcPr>
                <w:p>
                  <w:pPr>
                    <w:widowControl/>
                    <w:adjustRightInd/>
                    <w:snapToGrid/>
                    <w:spacing w:line="240" w:lineRule="auto"/>
                    <w:ind w:firstLine="0" w:firstLineChars="0"/>
                    <w:jc w:val="left"/>
                    <w:rPr>
                      <w:rFonts w:ascii="Times New Roman" w:hAnsi="Times New Roman" w:eastAsia="宋体" w:cs="Times New Roman"/>
                      <w:snapToGrid w:val="0"/>
                      <w:sz w:val="21"/>
                      <w:szCs w:val="21"/>
                    </w:rPr>
                  </w:pPr>
                </w:p>
              </w:tc>
              <w:tc>
                <w:tcPr>
                  <w:tcW w:w="1099" w:type="dxa"/>
                  <w:vMerge w:val="continue"/>
                  <w:noWrap w:val="0"/>
                  <w:vAlign w:val="center"/>
                </w:tcPr>
                <w:p>
                  <w:pPr>
                    <w:widowControl/>
                    <w:adjustRightInd/>
                    <w:snapToGrid/>
                    <w:spacing w:line="240" w:lineRule="auto"/>
                    <w:ind w:firstLine="0" w:firstLineChars="0"/>
                    <w:jc w:val="left"/>
                    <w:rPr>
                      <w:rFonts w:ascii="Times New Roman" w:hAnsi="Times New Roman" w:eastAsia="宋体" w:cs="Times New Roman"/>
                      <w:snapToGrid w:val="0"/>
                      <w:sz w:val="21"/>
                      <w:szCs w:val="21"/>
                    </w:rPr>
                  </w:pPr>
                </w:p>
              </w:tc>
              <w:tc>
                <w:tcPr>
                  <w:tcW w:w="846" w:type="dxa"/>
                  <w:vMerge w:val="continue"/>
                  <w:noWrap w:val="0"/>
                  <w:vAlign w:val="center"/>
                </w:tcPr>
                <w:p>
                  <w:pPr>
                    <w:widowControl/>
                    <w:adjustRightInd/>
                    <w:snapToGrid/>
                    <w:spacing w:line="240" w:lineRule="auto"/>
                    <w:ind w:firstLine="0" w:firstLineChars="0"/>
                    <w:jc w:val="left"/>
                    <w:rPr>
                      <w:rFonts w:ascii="Times New Roman" w:hAnsi="Times New Roman" w:eastAsia="宋体" w:cs="Times New Roman"/>
                      <w:snapToGrid w:val="0"/>
                      <w:sz w:val="21"/>
                      <w:szCs w:val="21"/>
                    </w:rPr>
                  </w:pPr>
                </w:p>
              </w:tc>
              <w:tc>
                <w:tcPr>
                  <w:tcW w:w="1163"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仪器编号</w:t>
                  </w:r>
                </w:p>
              </w:tc>
              <w:tc>
                <w:tcPr>
                  <w:tcW w:w="1167"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hint="eastAsia" w:ascii="Times New Roman" w:hAnsi="Times New Roman" w:eastAsia="等线" w:cs="Times New Roman"/>
                      <w:snapToGrid w:val="0"/>
                      <w:sz w:val="21"/>
                      <w:szCs w:val="21"/>
                    </w:rPr>
                    <w:t>DFYQ-008-1</w:t>
                  </w:r>
                </w:p>
              </w:tc>
              <w:tc>
                <w:tcPr>
                  <w:tcW w:w="1147" w:type="dxa"/>
                  <w:noWrap w:val="0"/>
                  <w:vAlign w:val="center"/>
                </w:tcPr>
                <w:p>
                  <w:pPr>
                    <w:adjustRightInd w:val="0"/>
                    <w:snapToGrid w:val="0"/>
                    <w:spacing w:line="240" w:lineRule="auto"/>
                    <w:ind w:firstLine="0" w:firstLineChars="0"/>
                    <w:jc w:val="center"/>
                    <w:rPr>
                      <w:rFonts w:hint="eastAsia"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DFYQ-008-2</w:t>
                  </w:r>
                </w:p>
              </w:tc>
              <w:tc>
                <w:tcPr>
                  <w:tcW w:w="893" w:type="dxa"/>
                  <w:noWrap w:val="0"/>
                  <w:vAlign w:val="center"/>
                </w:tcPr>
                <w:p>
                  <w:pPr>
                    <w:adjustRightInd w:val="0"/>
                    <w:snapToGrid w:val="0"/>
                    <w:spacing w:line="240" w:lineRule="auto"/>
                    <w:ind w:firstLine="0" w:firstLineChars="0"/>
                    <w:jc w:val="center"/>
                    <w:rPr>
                      <w:rFonts w:hint="eastAsia"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DFYQ-008-3</w:t>
                  </w:r>
                </w:p>
              </w:tc>
              <w:tc>
                <w:tcPr>
                  <w:tcW w:w="855" w:type="dxa"/>
                  <w:noWrap w:val="0"/>
                  <w:vAlign w:val="center"/>
                </w:tcPr>
                <w:p>
                  <w:pPr>
                    <w:adjustRightInd w:val="0"/>
                    <w:snapToGrid w:val="0"/>
                    <w:spacing w:line="240" w:lineRule="auto"/>
                    <w:ind w:firstLine="0" w:firstLineChars="0"/>
                    <w:jc w:val="center"/>
                    <w:rPr>
                      <w:rFonts w:hint="eastAsia"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DFYQ-008-4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1429" w:type="dxa"/>
                  <w:vMerge w:val="restart"/>
                  <w:noWrap w:val="0"/>
                  <w:vAlign w:val="center"/>
                </w:tcPr>
                <w:p>
                  <w:pPr>
                    <w:adjustRightInd/>
                    <w:snapToGrid w:val="0"/>
                    <w:spacing w:line="240" w:lineRule="auto"/>
                    <w:ind w:firstLine="0" w:firstLineChars="0"/>
                    <w:jc w:val="center"/>
                    <w:rPr>
                      <w:rFonts w:hint="default" w:ascii="Times New Roman" w:hAnsi="Times New Roman" w:eastAsia="等线" w:cs="Times New Roman"/>
                      <w:snapToGrid w:val="0"/>
                      <w:sz w:val="21"/>
                      <w:szCs w:val="21"/>
                      <w:lang w:val="en-US" w:eastAsia="zh-CN"/>
                    </w:rPr>
                  </w:pPr>
                  <w:r>
                    <w:rPr>
                      <w:rFonts w:hint="eastAsia" w:ascii="Times New Roman" w:hAnsi="Times New Roman" w:eastAsia="等线" w:cs="Times New Roman"/>
                      <w:kern w:val="0"/>
                      <w:sz w:val="24"/>
                      <w:szCs w:val="24"/>
                    </w:rPr>
                    <w:t>2021.0</w:t>
                  </w:r>
                  <w:r>
                    <w:rPr>
                      <w:rFonts w:hint="eastAsia" w:ascii="Times New Roman" w:hAnsi="Times New Roman" w:eastAsia="等线" w:cs="Times New Roman"/>
                      <w:kern w:val="0"/>
                      <w:sz w:val="24"/>
                      <w:szCs w:val="24"/>
                      <w:lang w:val="en-US" w:eastAsia="zh-CN"/>
                    </w:rPr>
                    <w:t>3</w:t>
                  </w:r>
                  <w:r>
                    <w:rPr>
                      <w:rFonts w:hint="eastAsia" w:ascii="Times New Roman" w:hAnsi="Times New Roman" w:eastAsia="等线" w:cs="Times New Roman"/>
                      <w:kern w:val="0"/>
                      <w:sz w:val="24"/>
                      <w:szCs w:val="24"/>
                    </w:rPr>
                    <w:t>.</w:t>
                  </w:r>
                  <w:r>
                    <w:rPr>
                      <w:rFonts w:hint="eastAsia" w:ascii="Times New Roman" w:hAnsi="Times New Roman" w:eastAsia="等线" w:cs="Times New Roman"/>
                      <w:kern w:val="0"/>
                      <w:sz w:val="24"/>
                      <w:szCs w:val="24"/>
                      <w:lang w:val="en-US" w:eastAsia="zh-CN"/>
                    </w:rPr>
                    <w:t>28</w:t>
                  </w:r>
                </w:p>
              </w:tc>
              <w:tc>
                <w:tcPr>
                  <w:tcW w:w="1099" w:type="dxa"/>
                  <w:vMerge w:val="restart"/>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流量</w:t>
                  </w:r>
                </w:p>
              </w:tc>
              <w:tc>
                <w:tcPr>
                  <w:tcW w:w="846" w:type="dxa"/>
                  <w:vMerge w:val="restart"/>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L/min</w:t>
                  </w:r>
                </w:p>
              </w:tc>
              <w:tc>
                <w:tcPr>
                  <w:tcW w:w="1163"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理论流量</w:t>
                  </w:r>
                </w:p>
              </w:tc>
              <w:tc>
                <w:tcPr>
                  <w:tcW w:w="1167"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100</w:t>
                  </w:r>
                </w:p>
              </w:tc>
              <w:tc>
                <w:tcPr>
                  <w:tcW w:w="1147"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100</w:t>
                  </w:r>
                </w:p>
              </w:tc>
              <w:tc>
                <w:tcPr>
                  <w:tcW w:w="893"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100</w:t>
                  </w:r>
                </w:p>
              </w:tc>
              <w:tc>
                <w:tcPr>
                  <w:tcW w:w="855"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429" w:type="dxa"/>
                  <w:vMerge w:val="continue"/>
                  <w:noWrap w:val="0"/>
                  <w:vAlign w:val="center"/>
                </w:tcPr>
                <w:p>
                  <w:pPr>
                    <w:widowControl/>
                    <w:adjustRightInd/>
                    <w:snapToGrid/>
                    <w:spacing w:line="240" w:lineRule="auto"/>
                    <w:ind w:firstLine="0" w:firstLineChars="0"/>
                    <w:jc w:val="left"/>
                    <w:rPr>
                      <w:rFonts w:ascii="Times New Roman" w:hAnsi="Times New Roman" w:eastAsia="宋体" w:cs="Times New Roman"/>
                      <w:snapToGrid w:val="0"/>
                      <w:sz w:val="21"/>
                      <w:szCs w:val="21"/>
                    </w:rPr>
                  </w:pPr>
                </w:p>
              </w:tc>
              <w:tc>
                <w:tcPr>
                  <w:tcW w:w="1099" w:type="dxa"/>
                  <w:vMerge w:val="continue"/>
                  <w:noWrap w:val="0"/>
                  <w:vAlign w:val="center"/>
                </w:tcPr>
                <w:p>
                  <w:pPr>
                    <w:widowControl/>
                    <w:adjustRightInd/>
                    <w:snapToGrid/>
                    <w:spacing w:line="240" w:lineRule="auto"/>
                    <w:ind w:firstLine="0" w:firstLineChars="0"/>
                    <w:jc w:val="left"/>
                    <w:rPr>
                      <w:rFonts w:ascii="Times New Roman" w:hAnsi="Times New Roman" w:eastAsia="宋体" w:cs="Times New Roman"/>
                      <w:snapToGrid w:val="0"/>
                      <w:sz w:val="21"/>
                      <w:szCs w:val="21"/>
                    </w:rPr>
                  </w:pPr>
                </w:p>
              </w:tc>
              <w:tc>
                <w:tcPr>
                  <w:tcW w:w="846" w:type="dxa"/>
                  <w:vMerge w:val="continue"/>
                  <w:noWrap w:val="0"/>
                  <w:vAlign w:val="center"/>
                </w:tcPr>
                <w:p>
                  <w:pPr>
                    <w:widowControl/>
                    <w:adjustRightInd/>
                    <w:snapToGrid/>
                    <w:spacing w:line="240" w:lineRule="auto"/>
                    <w:ind w:firstLine="0" w:firstLineChars="0"/>
                    <w:jc w:val="left"/>
                    <w:rPr>
                      <w:rFonts w:ascii="Times New Roman" w:hAnsi="Times New Roman" w:eastAsia="宋体" w:cs="Times New Roman"/>
                      <w:snapToGrid w:val="0"/>
                      <w:sz w:val="21"/>
                      <w:szCs w:val="21"/>
                    </w:rPr>
                  </w:pPr>
                </w:p>
              </w:tc>
              <w:tc>
                <w:tcPr>
                  <w:tcW w:w="1163"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校准流量</w:t>
                  </w:r>
                </w:p>
              </w:tc>
              <w:tc>
                <w:tcPr>
                  <w:tcW w:w="1167"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100.4</w:t>
                  </w:r>
                </w:p>
              </w:tc>
              <w:tc>
                <w:tcPr>
                  <w:tcW w:w="1147"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100.2</w:t>
                  </w:r>
                </w:p>
              </w:tc>
              <w:tc>
                <w:tcPr>
                  <w:tcW w:w="893"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100.3</w:t>
                  </w:r>
                </w:p>
              </w:tc>
              <w:tc>
                <w:tcPr>
                  <w:tcW w:w="855" w:type="dxa"/>
                  <w:noWrap w:val="0"/>
                  <w:vAlign w:val="center"/>
                </w:tcPr>
                <w:p>
                  <w:pPr>
                    <w:adjustRightInd w:val="0"/>
                    <w:snapToGrid w:val="0"/>
                    <w:spacing w:line="240" w:lineRule="auto"/>
                    <w:ind w:firstLine="0" w:firstLineChars="0"/>
                    <w:jc w:val="center"/>
                    <w:rPr>
                      <w:rFonts w:hint="eastAsia" w:ascii="Times New Roman" w:hAnsi="Times New Roman" w:eastAsia="宋体" w:cs="Times New Roman"/>
                      <w:snapToGrid w:val="0"/>
                      <w:sz w:val="21"/>
                      <w:szCs w:val="21"/>
                    </w:rPr>
                  </w:pPr>
                  <w:r>
                    <w:rPr>
                      <w:rFonts w:ascii="Times New Roman" w:hAnsi="Times New Roman" w:eastAsia="宋体" w:cs="Times New Roman"/>
                      <w:snapToGrid w:val="0"/>
                      <w:sz w:val="21"/>
                      <w:szCs w:val="21"/>
                    </w:rPr>
                    <w:t>100.</w:t>
                  </w:r>
                  <w:r>
                    <w:rPr>
                      <w:rFonts w:hint="eastAsia" w:ascii="Times New Roman" w:hAnsi="Times New Roman" w:eastAsia="宋体" w:cs="Times New Roman"/>
                      <w:snapToGrid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45" w:hRule="atLeast"/>
                <w:jc w:val="center"/>
              </w:trPr>
              <w:tc>
                <w:tcPr>
                  <w:tcW w:w="1429"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误差范围（</w:t>
                  </w:r>
                  <w:r>
                    <w:rPr>
                      <w:rFonts w:ascii="Times New Roman" w:hAnsi="Times New Roman" w:eastAsia="宋体" w:cs="Times New Roman"/>
                      <w:snapToGrid w:val="0"/>
                      <w:sz w:val="21"/>
                      <w:szCs w:val="21"/>
                    </w:rPr>
                    <w:t>%</w:t>
                  </w:r>
                  <w:r>
                    <w:rPr>
                      <w:rFonts w:ascii="Times New Roman" w:hAnsi="宋体" w:eastAsia="宋体" w:cs="Times New Roman"/>
                      <w:snapToGrid w:val="0"/>
                      <w:sz w:val="21"/>
                      <w:szCs w:val="21"/>
                    </w:rPr>
                    <w:t>）</w:t>
                  </w:r>
                </w:p>
              </w:tc>
              <w:tc>
                <w:tcPr>
                  <w:tcW w:w="1099"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w:t>
                  </w:r>
                </w:p>
              </w:tc>
              <w:tc>
                <w:tcPr>
                  <w:tcW w:w="846"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w:t>
                  </w:r>
                </w:p>
              </w:tc>
              <w:tc>
                <w:tcPr>
                  <w:tcW w:w="1163"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w:t>
                  </w:r>
                </w:p>
              </w:tc>
              <w:tc>
                <w:tcPr>
                  <w:tcW w:w="1167" w:type="dxa"/>
                  <w:noWrap w:val="0"/>
                  <w:vAlign w:val="center"/>
                </w:tcPr>
                <w:p>
                  <w:pPr>
                    <w:adjustRightInd w:val="0"/>
                    <w:snapToGrid w:val="0"/>
                    <w:spacing w:line="240" w:lineRule="auto"/>
                    <w:ind w:firstLine="0" w:firstLineChars="0"/>
                    <w:jc w:val="center"/>
                    <w:rPr>
                      <w:rFonts w:hint="eastAsia" w:ascii="Times New Roman" w:hAnsi="Times New Roman" w:eastAsia="宋体" w:cs="Times New Roman"/>
                      <w:snapToGrid w:val="0"/>
                      <w:sz w:val="21"/>
                      <w:szCs w:val="21"/>
                    </w:rPr>
                  </w:pPr>
                  <w:r>
                    <w:rPr>
                      <w:rFonts w:ascii="Times New Roman" w:hAnsi="Times New Roman" w:eastAsia="宋体" w:cs="Times New Roman"/>
                      <w:snapToGrid w:val="0"/>
                      <w:sz w:val="21"/>
                      <w:szCs w:val="21"/>
                    </w:rPr>
                    <w:t>0.</w:t>
                  </w:r>
                  <w:r>
                    <w:rPr>
                      <w:rFonts w:hint="eastAsia" w:ascii="Times New Roman" w:hAnsi="Times New Roman" w:eastAsia="宋体" w:cs="Times New Roman"/>
                      <w:snapToGrid w:val="0"/>
                      <w:sz w:val="21"/>
                      <w:szCs w:val="21"/>
                    </w:rPr>
                    <w:t>4</w:t>
                  </w:r>
                </w:p>
              </w:tc>
              <w:tc>
                <w:tcPr>
                  <w:tcW w:w="1147" w:type="dxa"/>
                  <w:noWrap w:val="0"/>
                  <w:vAlign w:val="center"/>
                </w:tcPr>
                <w:p>
                  <w:pPr>
                    <w:adjustRightInd w:val="0"/>
                    <w:snapToGrid w:val="0"/>
                    <w:spacing w:line="240" w:lineRule="auto"/>
                    <w:ind w:firstLine="0" w:firstLineChars="0"/>
                    <w:jc w:val="center"/>
                    <w:rPr>
                      <w:rFonts w:hint="eastAsia" w:ascii="Times New Roman" w:hAnsi="Times New Roman" w:eastAsia="宋体" w:cs="Times New Roman"/>
                      <w:snapToGrid w:val="0"/>
                      <w:sz w:val="21"/>
                      <w:szCs w:val="21"/>
                    </w:rPr>
                  </w:pPr>
                  <w:r>
                    <w:rPr>
                      <w:rFonts w:ascii="Times New Roman" w:hAnsi="Times New Roman" w:eastAsia="宋体" w:cs="Times New Roman"/>
                      <w:snapToGrid w:val="0"/>
                      <w:sz w:val="21"/>
                      <w:szCs w:val="21"/>
                    </w:rPr>
                    <w:t>0.</w:t>
                  </w:r>
                  <w:r>
                    <w:rPr>
                      <w:rFonts w:hint="eastAsia" w:ascii="Times New Roman" w:hAnsi="Times New Roman" w:eastAsia="宋体" w:cs="Times New Roman"/>
                      <w:snapToGrid w:val="0"/>
                      <w:sz w:val="21"/>
                      <w:szCs w:val="21"/>
                    </w:rPr>
                    <w:t>2</w:t>
                  </w:r>
                </w:p>
              </w:tc>
              <w:tc>
                <w:tcPr>
                  <w:tcW w:w="893" w:type="dxa"/>
                  <w:noWrap w:val="0"/>
                  <w:vAlign w:val="center"/>
                </w:tcPr>
                <w:p>
                  <w:pPr>
                    <w:adjustRightInd w:val="0"/>
                    <w:snapToGrid w:val="0"/>
                    <w:spacing w:line="240" w:lineRule="auto"/>
                    <w:ind w:firstLine="0" w:firstLineChars="0"/>
                    <w:jc w:val="center"/>
                    <w:rPr>
                      <w:rFonts w:hint="eastAsia" w:ascii="Times New Roman" w:hAnsi="Times New Roman" w:eastAsia="宋体" w:cs="Times New Roman"/>
                      <w:snapToGrid w:val="0"/>
                      <w:sz w:val="21"/>
                      <w:szCs w:val="21"/>
                    </w:rPr>
                  </w:pPr>
                  <w:r>
                    <w:rPr>
                      <w:rFonts w:ascii="Times New Roman" w:hAnsi="Times New Roman" w:eastAsia="宋体" w:cs="Times New Roman"/>
                      <w:snapToGrid w:val="0"/>
                      <w:sz w:val="21"/>
                      <w:szCs w:val="21"/>
                    </w:rPr>
                    <w:t>0.</w:t>
                  </w:r>
                  <w:r>
                    <w:rPr>
                      <w:rFonts w:hint="eastAsia" w:ascii="Times New Roman" w:hAnsi="Times New Roman" w:eastAsia="宋体" w:cs="Times New Roman"/>
                      <w:snapToGrid w:val="0"/>
                      <w:sz w:val="21"/>
                      <w:szCs w:val="21"/>
                    </w:rPr>
                    <w:t>3</w:t>
                  </w:r>
                </w:p>
              </w:tc>
              <w:tc>
                <w:tcPr>
                  <w:tcW w:w="855"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429"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允许误差范围（</w:t>
                  </w:r>
                  <w:r>
                    <w:rPr>
                      <w:rFonts w:ascii="Times New Roman" w:hAnsi="Times New Roman" w:eastAsia="宋体" w:cs="Times New Roman"/>
                      <w:snapToGrid w:val="0"/>
                      <w:sz w:val="21"/>
                      <w:szCs w:val="21"/>
                    </w:rPr>
                    <w:t>%</w:t>
                  </w:r>
                  <w:r>
                    <w:rPr>
                      <w:rFonts w:ascii="Times New Roman" w:hAnsi="宋体" w:eastAsia="宋体" w:cs="Times New Roman"/>
                      <w:snapToGrid w:val="0"/>
                      <w:sz w:val="21"/>
                      <w:szCs w:val="21"/>
                    </w:rPr>
                    <w:t>）</w:t>
                  </w:r>
                </w:p>
              </w:tc>
              <w:tc>
                <w:tcPr>
                  <w:tcW w:w="1099"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w:t>
                  </w:r>
                </w:p>
              </w:tc>
              <w:tc>
                <w:tcPr>
                  <w:tcW w:w="846"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w:t>
                  </w:r>
                </w:p>
              </w:tc>
              <w:tc>
                <w:tcPr>
                  <w:tcW w:w="1163"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w:t>
                  </w:r>
                </w:p>
              </w:tc>
              <w:tc>
                <w:tcPr>
                  <w:tcW w:w="1167"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±2</w:t>
                  </w:r>
                </w:p>
              </w:tc>
              <w:tc>
                <w:tcPr>
                  <w:tcW w:w="1147"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±2</w:t>
                  </w:r>
                </w:p>
              </w:tc>
              <w:tc>
                <w:tcPr>
                  <w:tcW w:w="893"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±2</w:t>
                  </w:r>
                </w:p>
              </w:tc>
              <w:tc>
                <w:tcPr>
                  <w:tcW w:w="855"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55" w:hRule="atLeast"/>
                <w:jc w:val="center"/>
              </w:trPr>
              <w:tc>
                <w:tcPr>
                  <w:tcW w:w="1429"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评价</w:t>
                  </w:r>
                </w:p>
              </w:tc>
              <w:tc>
                <w:tcPr>
                  <w:tcW w:w="1099"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w:t>
                  </w:r>
                </w:p>
              </w:tc>
              <w:tc>
                <w:tcPr>
                  <w:tcW w:w="846"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w:t>
                  </w:r>
                </w:p>
              </w:tc>
              <w:tc>
                <w:tcPr>
                  <w:tcW w:w="1163"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w:t>
                  </w:r>
                </w:p>
              </w:tc>
              <w:tc>
                <w:tcPr>
                  <w:tcW w:w="1167"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合格</w:t>
                  </w:r>
                </w:p>
              </w:tc>
              <w:tc>
                <w:tcPr>
                  <w:tcW w:w="1147"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合格</w:t>
                  </w:r>
                </w:p>
              </w:tc>
              <w:tc>
                <w:tcPr>
                  <w:tcW w:w="893"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合格</w:t>
                  </w:r>
                </w:p>
              </w:tc>
              <w:tc>
                <w:tcPr>
                  <w:tcW w:w="855" w:type="dxa"/>
                  <w:noWrap w:val="0"/>
                  <w:vAlign w:val="center"/>
                </w:tcPr>
                <w:p>
                  <w:pPr>
                    <w:adjustRightInd w:val="0"/>
                    <w:snapToGrid w:val="0"/>
                    <w:spacing w:line="240" w:lineRule="auto"/>
                    <w:ind w:firstLine="0" w:firstLineChars="0"/>
                    <w:jc w:val="center"/>
                    <w:rPr>
                      <w:rFonts w:ascii="Times New Roman" w:hAnsi="Times New Roman" w:eastAsia="宋体" w:cs="Times New Roman"/>
                      <w:snapToGrid w:val="0"/>
                      <w:sz w:val="21"/>
                      <w:szCs w:val="21"/>
                    </w:rPr>
                  </w:pPr>
                  <w:r>
                    <w:rPr>
                      <w:rFonts w:ascii="Times New Roman" w:hAnsi="宋体" w:eastAsia="宋体" w:cs="Times New Roman"/>
                      <w:snapToGrid w:val="0"/>
                      <w:sz w:val="21"/>
                      <w:szCs w:val="21"/>
                    </w:rPr>
                    <w:t>合格</w:t>
                  </w:r>
                </w:p>
              </w:tc>
            </w:tr>
          </w:tbl>
          <w:p>
            <w:pPr>
              <w:adjustRightInd/>
              <w:snapToGrid/>
              <w:spacing w:line="480" w:lineRule="exact"/>
              <w:ind w:firstLine="0" w:firstLineChars="0"/>
              <w:jc w:val="center"/>
              <w:rPr>
                <w:rFonts w:hint="eastAsia" w:ascii="Times New Roman" w:hAnsi="Times New Roman" w:eastAsia="宋体" w:cs="Times New Roman"/>
                <w:b/>
                <w:sz w:val="24"/>
              </w:rPr>
            </w:pPr>
          </w:p>
          <w:p>
            <w:pPr>
              <w:adjustRightInd/>
              <w:snapToGrid/>
              <w:spacing w:line="480" w:lineRule="exact"/>
              <w:ind w:firstLine="0" w:firstLineChars="0"/>
              <w:jc w:val="center"/>
              <w:rPr>
                <w:rFonts w:hint="eastAsia" w:ascii="Times New Roman" w:hAnsi="Times New Roman" w:eastAsia="宋体" w:cs="Times New Roman"/>
                <w:b/>
                <w:sz w:val="24"/>
              </w:rPr>
            </w:pPr>
          </w:p>
          <w:p>
            <w:pPr>
              <w:adjustRightInd/>
              <w:snapToGrid/>
              <w:spacing w:line="480" w:lineRule="exact"/>
              <w:ind w:firstLine="0" w:firstLineChars="0"/>
              <w:jc w:val="center"/>
              <w:rPr>
                <w:rFonts w:hint="eastAsia" w:ascii="Times New Roman" w:hAnsi="Times New Roman" w:eastAsia="宋体" w:cs="Times New Roman"/>
                <w:b/>
                <w:sz w:val="24"/>
              </w:rPr>
            </w:pPr>
          </w:p>
          <w:p>
            <w:pPr>
              <w:adjustRightInd/>
              <w:snapToGrid/>
              <w:spacing w:line="480" w:lineRule="exact"/>
              <w:ind w:firstLine="0" w:firstLineChars="0"/>
              <w:jc w:val="center"/>
              <w:rPr>
                <w:rFonts w:ascii="Times New Roman" w:hAnsi="Times New Roman" w:eastAsia="宋体" w:cs="Times New Roman"/>
                <w:sz w:val="24"/>
              </w:rPr>
            </w:pPr>
            <w:r>
              <w:rPr>
                <w:rFonts w:hint="eastAsia" w:ascii="Times New Roman" w:hAnsi="Times New Roman" w:eastAsia="宋体" w:cs="Times New Roman"/>
                <w:b/>
                <w:sz w:val="24"/>
              </w:rPr>
              <w:t>表</w:t>
            </w:r>
            <w:r>
              <w:rPr>
                <w:rFonts w:hint="eastAsia" w:ascii="Times New Roman" w:hAnsi="Times New Roman" w:eastAsia="宋体" w:cs="Times New Roman"/>
                <w:b/>
                <w:sz w:val="24"/>
                <w:lang w:val="en-US" w:eastAsia="zh-CN"/>
              </w:rPr>
              <w:t>12</w:t>
            </w:r>
            <w:r>
              <w:rPr>
                <w:rFonts w:hint="eastAsia" w:ascii="Times New Roman" w:hAnsi="Times New Roman" w:eastAsia="宋体" w:cs="Times New Roman"/>
                <w:b/>
                <w:sz w:val="24"/>
              </w:rPr>
              <w:t xml:space="preserve">  废气检测质控数据结果统计表</w:t>
            </w:r>
          </w:p>
          <w:tbl>
            <w:tblPr>
              <w:tblStyle w:val="39"/>
              <w:tblW w:w="86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58"/>
              <w:gridCol w:w="49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758" w:type="dxa"/>
                  <w:vMerge w:val="restart"/>
                  <w:tcBorders>
                    <w:tl2br w:val="nil"/>
                    <w:tr2bl w:val="nil"/>
                  </w:tcBorders>
                  <w:noWrap w:val="0"/>
                  <w:vAlign w:val="center"/>
                </w:tcPr>
                <w:p>
                  <w:pPr>
                    <w:autoSpaceDN w:val="0"/>
                    <w:adjustRightInd/>
                    <w:snapToGrid/>
                    <w:spacing w:line="240" w:lineRule="auto"/>
                    <w:ind w:firstLine="0" w:firstLineChars="0"/>
                    <w:jc w:val="center"/>
                    <w:textAlignment w:val="center"/>
                    <w:rPr>
                      <w:rFonts w:ascii="Times New Roman" w:hAnsi="Times New Roman" w:eastAsia="宋体" w:cs="Times New Roman"/>
                      <w:sz w:val="21"/>
                      <w:szCs w:val="21"/>
                    </w:rPr>
                  </w:pPr>
                  <w:r>
                    <w:rPr>
                      <w:rFonts w:ascii="Times New Roman" w:hAnsi="宋体" w:eastAsia="宋体" w:cs="Times New Roman"/>
                      <w:sz w:val="21"/>
                      <w:szCs w:val="21"/>
                    </w:rPr>
                    <w:t>检测项目</w:t>
                  </w:r>
                </w:p>
              </w:tc>
              <w:tc>
                <w:tcPr>
                  <w:tcW w:w="4940" w:type="dxa"/>
                  <w:tcBorders>
                    <w:tl2br w:val="nil"/>
                    <w:tr2bl w:val="nil"/>
                  </w:tcBorders>
                  <w:noWrap w:val="0"/>
                  <w:vAlign w:val="center"/>
                </w:tcPr>
                <w:p>
                  <w:pPr>
                    <w:autoSpaceDN w:val="0"/>
                    <w:adjustRightInd/>
                    <w:snapToGrid/>
                    <w:spacing w:line="240" w:lineRule="auto"/>
                    <w:ind w:firstLine="0" w:firstLineChars="0"/>
                    <w:jc w:val="center"/>
                    <w:textAlignment w:val="center"/>
                    <w:rPr>
                      <w:rFonts w:ascii="Times New Roman" w:hAnsi="宋体" w:eastAsia="宋体" w:cs="Times New Roman"/>
                      <w:sz w:val="21"/>
                      <w:szCs w:val="21"/>
                    </w:rPr>
                  </w:pPr>
                  <w:r>
                    <w:rPr>
                      <w:rFonts w:ascii="Times New Roman" w:hAnsi="宋体" w:eastAsia="宋体" w:cs="Times New Roman"/>
                      <w:sz w:val="21"/>
                      <w:szCs w:val="21"/>
                    </w:rPr>
                    <w:t>无组织废气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758" w:type="dxa"/>
                  <w:vMerge w:val="continue"/>
                  <w:tcBorders>
                    <w:tl2br w:val="nil"/>
                    <w:tr2bl w:val="nil"/>
                  </w:tcBorders>
                  <w:noWrap w:val="0"/>
                  <w:vAlign w:val="center"/>
                </w:tcPr>
                <w:p>
                  <w:pPr>
                    <w:adjustRightInd/>
                    <w:snapToGrid/>
                    <w:spacing w:line="240" w:lineRule="auto"/>
                    <w:ind w:firstLine="0" w:firstLineChars="0"/>
                    <w:rPr>
                      <w:rFonts w:ascii="Times New Roman" w:hAnsi="Times New Roman" w:eastAsia="宋体" w:cs="Times New Roman"/>
                      <w:sz w:val="21"/>
                      <w:szCs w:val="21"/>
                    </w:rPr>
                  </w:pPr>
                </w:p>
              </w:tc>
              <w:tc>
                <w:tcPr>
                  <w:tcW w:w="4940" w:type="dxa"/>
                  <w:tcBorders>
                    <w:tl2br w:val="nil"/>
                    <w:tr2bl w:val="nil"/>
                  </w:tcBorders>
                  <w:noWrap w:val="0"/>
                  <w:vAlign w:val="center"/>
                </w:tcPr>
                <w:p>
                  <w:pPr>
                    <w:autoSpaceDN w:val="0"/>
                    <w:adjustRightInd/>
                    <w:snapToGrid/>
                    <w:spacing w:line="240" w:lineRule="auto"/>
                    <w:ind w:firstLine="0" w:firstLineChars="0"/>
                    <w:jc w:val="center"/>
                    <w:textAlignment w:val="center"/>
                    <w:rPr>
                      <w:rFonts w:hint="eastAsia" w:ascii="Times New Roman" w:hAnsi="宋体" w:eastAsia="宋体" w:cs="Times New Roman"/>
                      <w:sz w:val="21"/>
                      <w:szCs w:val="21"/>
                    </w:rPr>
                  </w:pPr>
                  <w:r>
                    <w:rPr>
                      <w:rFonts w:hint="eastAsia" w:ascii="Times New Roman" w:hAnsi="宋体" w:eastAsia="宋体" w:cs="Times New Roman"/>
                      <w:sz w:val="21"/>
                      <w:szCs w:val="21"/>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758" w:type="dxa"/>
                  <w:tcBorders>
                    <w:tl2br w:val="nil"/>
                    <w:tr2bl w:val="nil"/>
                  </w:tcBorders>
                  <w:noWrap w:val="0"/>
                  <w:vAlign w:val="center"/>
                </w:tcPr>
                <w:p>
                  <w:pPr>
                    <w:autoSpaceDN w:val="0"/>
                    <w:adjustRightInd/>
                    <w:snapToGrid/>
                    <w:spacing w:line="240" w:lineRule="auto"/>
                    <w:ind w:firstLine="0" w:firstLineChars="0"/>
                    <w:jc w:val="center"/>
                    <w:textAlignment w:val="center"/>
                    <w:rPr>
                      <w:rFonts w:ascii="Times New Roman" w:hAnsi="Times New Roman" w:eastAsia="宋体" w:cs="Times New Roman"/>
                      <w:sz w:val="21"/>
                      <w:szCs w:val="21"/>
                    </w:rPr>
                  </w:pPr>
                  <w:r>
                    <w:rPr>
                      <w:rFonts w:ascii="Times New Roman" w:hAnsi="宋体" w:eastAsia="宋体" w:cs="Times New Roman"/>
                      <w:sz w:val="21"/>
                      <w:szCs w:val="21"/>
                    </w:rPr>
                    <w:t>样品个数</w:t>
                  </w:r>
                </w:p>
              </w:tc>
              <w:tc>
                <w:tcPr>
                  <w:tcW w:w="4940" w:type="dxa"/>
                  <w:tcBorders>
                    <w:tl2br w:val="nil"/>
                    <w:tr2bl w:val="nil"/>
                  </w:tcBorders>
                  <w:noWrap w:val="0"/>
                  <w:vAlign w:val="center"/>
                </w:tcPr>
                <w:p>
                  <w:pPr>
                    <w:autoSpaceDN w:val="0"/>
                    <w:adjustRightInd/>
                    <w:snapToGrid/>
                    <w:spacing w:line="240" w:lineRule="auto"/>
                    <w:ind w:firstLine="0" w:firstLineChars="0"/>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758" w:type="dxa"/>
                  <w:tcBorders>
                    <w:tl2br w:val="nil"/>
                    <w:tr2bl w:val="nil"/>
                  </w:tcBorders>
                  <w:noWrap w:val="0"/>
                  <w:vAlign w:val="center"/>
                </w:tcPr>
                <w:p>
                  <w:pPr>
                    <w:autoSpaceDN w:val="0"/>
                    <w:adjustRightInd/>
                    <w:snapToGrid/>
                    <w:spacing w:line="240" w:lineRule="auto"/>
                    <w:ind w:firstLine="0" w:firstLineChars="0"/>
                    <w:jc w:val="center"/>
                    <w:textAlignment w:val="center"/>
                    <w:rPr>
                      <w:rFonts w:hint="eastAsia" w:ascii="Times New Roman" w:hAnsi="Times New Roman" w:eastAsia="宋体" w:cs="Times New Roman"/>
                      <w:sz w:val="21"/>
                      <w:szCs w:val="21"/>
                    </w:rPr>
                  </w:pPr>
                  <w:r>
                    <w:rPr>
                      <w:rFonts w:hint="eastAsia" w:ascii="Times New Roman" w:hAnsi="宋体" w:eastAsia="宋体" w:cs="Times New Roman"/>
                      <w:sz w:val="21"/>
                      <w:szCs w:val="21"/>
                    </w:rPr>
                    <w:t>空白样</w:t>
                  </w:r>
                </w:p>
              </w:tc>
              <w:tc>
                <w:tcPr>
                  <w:tcW w:w="4940" w:type="dxa"/>
                  <w:tcBorders>
                    <w:tl2br w:val="nil"/>
                    <w:tr2bl w:val="nil"/>
                  </w:tcBorders>
                  <w:noWrap w:val="0"/>
                  <w:vAlign w:val="center"/>
                </w:tcPr>
                <w:p>
                  <w:pPr>
                    <w:autoSpaceDN w:val="0"/>
                    <w:adjustRightInd/>
                    <w:snapToGrid/>
                    <w:spacing w:line="240" w:lineRule="auto"/>
                    <w:ind w:firstLine="0" w:firstLineChars="0"/>
                    <w:jc w:val="center"/>
                    <w:textAlignment w:val="center"/>
                    <w:rPr>
                      <w:rFonts w:hint="eastAsia" w:ascii="Times New Roman" w:hAnsi="Times New Roman" w:eastAsia="宋体" w:cs="Times New Roman"/>
                      <w:sz w:val="21"/>
                      <w:szCs w:val="21"/>
                    </w:rPr>
                  </w:pPr>
                  <w:r>
                    <w:rPr>
                      <w:rFonts w:ascii="Times New Roman" w:hAnsi="Times New Roman" w:eastAsia="宋体"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758" w:type="dxa"/>
                  <w:tcBorders>
                    <w:tl2br w:val="nil"/>
                    <w:tr2bl w:val="nil"/>
                  </w:tcBorders>
                  <w:noWrap w:val="0"/>
                  <w:vAlign w:val="center"/>
                </w:tcPr>
                <w:p>
                  <w:pPr>
                    <w:autoSpaceDN w:val="0"/>
                    <w:adjustRightInd/>
                    <w:snapToGrid/>
                    <w:spacing w:line="240" w:lineRule="auto"/>
                    <w:ind w:firstLine="0" w:firstLineChars="0"/>
                    <w:jc w:val="center"/>
                    <w:textAlignment w:val="center"/>
                    <w:rPr>
                      <w:rFonts w:ascii="Times New Roman" w:hAnsi="Times New Roman" w:eastAsia="宋体" w:cs="Times New Roman"/>
                      <w:sz w:val="21"/>
                      <w:szCs w:val="21"/>
                    </w:rPr>
                  </w:pPr>
                  <w:r>
                    <w:rPr>
                      <w:rFonts w:ascii="Times New Roman" w:hAnsi="宋体" w:eastAsia="宋体" w:cs="Times New Roman"/>
                      <w:sz w:val="21"/>
                      <w:szCs w:val="21"/>
                    </w:rPr>
                    <w:t>仪器校准情况</w:t>
                  </w:r>
                </w:p>
              </w:tc>
              <w:tc>
                <w:tcPr>
                  <w:tcW w:w="4940" w:type="dxa"/>
                  <w:tcBorders>
                    <w:tl2br w:val="nil"/>
                    <w:tr2bl w:val="nil"/>
                  </w:tcBorders>
                  <w:noWrap w:val="0"/>
                  <w:vAlign w:val="center"/>
                </w:tcPr>
                <w:p>
                  <w:pPr>
                    <w:autoSpaceDN w:val="0"/>
                    <w:adjustRightInd/>
                    <w:snapToGrid/>
                    <w:spacing w:line="240" w:lineRule="auto"/>
                    <w:ind w:firstLine="0" w:firstLineChars="0"/>
                    <w:jc w:val="center"/>
                    <w:textAlignment w:val="center"/>
                    <w:rPr>
                      <w:rFonts w:ascii="Times New Roman" w:hAnsi="宋体" w:eastAsia="宋体" w:cs="Times New Roman"/>
                      <w:sz w:val="21"/>
                      <w:szCs w:val="21"/>
                    </w:rPr>
                  </w:pPr>
                  <w:r>
                    <w:rPr>
                      <w:rFonts w:ascii="Times New Roman" w:hAnsi="宋体" w:eastAsia="宋体" w:cs="Times New Roman"/>
                      <w:sz w:val="21"/>
                      <w:szCs w:val="21"/>
                    </w:rPr>
                    <w:t>仪器经校准合格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758" w:type="dxa"/>
                  <w:tcBorders>
                    <w:tl2br w:val="nil"/>
                    <w:tr2bl w:val="nil"/>
                  </w:tcBorders>
                  <w:noWrap w:val="0"/>
                  <w:vAlign w:val="center"/>
                </w:tcPr>
                <w:p>
                  <w:pPr>
                    <w:autoSpaceDN w:val="0"/>
                    <w:adjustRightInd/>
                    <w:snapToGrid/>
                    <w:spacing w:line="240" w:lineRule="auto"/>
                    <w:ind w:firstLine="0" w:firstLineChars="0"/>
                    <w:jc w:val="center"/>
                    <w:textAlignment w:val="center"/>
                    <w:rPr>
                      <w:rFonts w:ascii="Times New Roman" w:hAnsi="Times New Roman" w:eastAsia="宋体" w:cs="Times New Roman"/>
                      <w:sz w:val="21"/>
                      <w:szCs w:val="21"/>
                    </w:rPr>
                  </w:pPr>
                  <w:r>
                    <w:rPr>
                      <w:rFonts w:ascii="Times New Roman" w:hAnsi="宋体" w:eastAsia="宋体" w:cs="Times New Roman"/>
                      <w:sz w:val="21"/>
                      <w:szCs w:val="21"/>
                    </w:rPr>
                    <w:t>备注</w:t>
                  </w:r>
                </w:p>
              </w:tc>
              <w:tc>
                <w:tcPr>
                  <w:tcW w:w="4940" w:type="dxa"/>
                  <w:tcBorders>
                    <w:tl2br w:val="nil"/>
                    <w:tr2bl w:val="nil"/>
                  </w:tcBorders>
                  <w:noWrap w:val="0"/>
                  <w:vAlign w:val="center"/>
                </w:tcPr>
                <w:p>
                  <w:pPr>
                    <w:autoSpaceDN w:val="0"/>
                    <w:adjustRightInd/>
                    <w:snapToGrid/>
                    <w:spacing w:line="240" w:lineRule="auto"/>
                    <w:ind w:firstLine="0" w:firstLineChars="0"/>
                    <w:jc w:val="center"/>
                    <w:textAlignment w:val="center"/>
                    <w:rPr>
                      <w:rFonts w:ascii="Times New Roman" w:hAnsi="宋体" w:eastAsia="宋体" w:cs="Times New Roman"/>
                      <w:sz w:val="21"/>
                      <w:szCs w:val="21"/>
                    </w:rPr>
                  </w:pPr>
                  <w:r>
                    <w:rPr>
                      <w:rFonts w:ascii="Times New Roman" w:hAnsi="宋体" w:eastAsia="宋体" w:cs="Times New Roman"/>
                      <w:sz w:val="21"/>
                      <w:szCs w:val="21"/>
                    </w:rPr>
                    <w:t>已落实质控措施</w:t>
                  </w:r>
                </w:p>
              </w:tc>
            </w:tr>
          </w:tbl>
          <w:p>
            <w:pPr>
              <w:widowControl w:val="0"/>
              <w:spacing w:line="480" w:lineRule="atLeast"/>
              <w:jc w:val="both"/>
              <w:outlineLvl w:val="1"/>
              <w:rPr>
                <w:rFonts w:hint="default" w:ascii="Times New Roman" w:hAnsi="Times New Roman" w:eastAsia="宋体" w:cs="Times New Roman"/>
                <w:b/>
                <w:color w:val="auto"/>
                <w:kern w:val="2"/>
                <w:sz w:val="28"/>
                <w:szCs w:val="30"/>
                <w:lang w:val="en-US" w:eastAsia="zh-CN" w:bidi="ar-SA"/>
              </w:rPr>
            </w:pPr>
            <w:r>
              <w:rPr>
                <w:rFonts w:hint="default" w:ascii="Times New Roman" w:hAnsi="Times New Roman" w:eastAsia="宋体" w:cs="Times New Roman"/>
                <w:b/>
                <w:color w:val="auto"/>
                <w:kern w:val="2"/>
                <w:sz w:val="28"/>
                <w:szCs w:val="30"/>
                <w:lang w:val="en-US" w:eastAsia="zh-CN" w:bidi="ar-SA"/>
              </w:rPr>
              <w:t>1.4 噪声检测分析过程中的质量保证和质量控制</w:t>
            </w:r>
          </w:p>
          <w:p>
            <w:pPr>
              <w:widowControl w:val="0"/>
              <w:spacing w:line="480" w:lineRule="atLeast"/>
              <w:ind w:firstLine="480" w:firstLineChars="200"/>
              <w:jc w:val="both"/>
              <w:outlineLvl w:val="0"/>
              <w:rPr>
                <w:rFonts w:hint="default" w:ascii="Times New Roman" w:hAnsi="Times New Roman" w:eastAsia="宋体" w:cs="Times New Roman"/>
                <w:b w:val="0"/>
                <w:color w:val="auto"/>
                <w:kern w:val="2"/>
                <w:sz w:val="24"/>
                <w:szCs w:val="22"/>
                <w:lang w:val="en-US" w:eastAsia="zh-CN" w:bidi="ar-SA"/>
              </w:rPr>
            </w:pPr>
            <w:r>
              <w:rPr>
                <w:rFonts w:hint="default" w:ascii="Times New Roman" w:hAnsi="Times New Roman" w:eastAsia="宋体" w:cs="Times New Roman"/>
                <w:b w:val="0"/>
                <w:color w:val="auto"/>
                <w:kern w:val="2"/>
                <w:sz w:val="24"/>
                <w:szCs w:val="22"/>
                <w:lang w:val="en-US" w:eastAsia="zh-CN" w:bidi="ar-SA"/>
              </w:rPr>
              <w:t>检测时使用经计量部门检定、并在有效使用期内的声级计；声级计在测试前后用标准声源进行校准，测量前后仪器的灵敏度相差不大于0.5dB；按照《工业企业厂界环境噪声排放标准 (5测量方法）》GB 12348-2008、《声环境质量标准 》</w:t>
            </w:r>
          </w:p>
          <w:p>
            <w:pPr>
              <w:widowControl w:val="0"/>
              <w:spacing w:line="480" w:lineRule="atLeast"/>
              <w:jc w:val="both"/>
              <w:outlineLvl w:val="0"/>
              <w:rPr>
                <w:rFonts w:hint="default" w:ascii="Times New Roman" w:hAnsi="Times New Roman" w:eastAsia="宋体" w:cs="Times New Roman"/>
                <w:b w:val="0"/>
                <w:color w:val="auto"/>
                <w:kern w:val="2"/>
                <w:sz w:val="24"/>
                <w:szCs w:val="22"/>
                <w:lang w:val="en-US" w:eastAsia="zh-CN" w:bidi="ar-SA"/>
              </w:rPr>
            </w:pPr>
            <w:r>
              <w:rPr>
                <w:rFonts w:hint="default" w:ascii="Times New Roman" w:hAnsi="Times New Roman" w:eastAsia="宋体" w:cs="Times New Roman"/>
                <w:b w:val="0"/>
                <w:color w:val="auto"/>
                <w:kern w:val="2"/>
                <w:sz w:val="24"/>
                <w:szCs w:val="22"/>
                <w:lang w:val="en-US" w:eastAsia="zh-CN" w:bidi="ar-SA"/>
              </w:rPr>
              <w:t>GB 3096-2008要求布点，测量时传声器加防风罩。检测期间无雨、雪、大风天气。</w:t>
            </w:r>
          </w:p>
          <w:p>
            <w:pPr>
              <w:adjustRightInd/>
              <w:snapToGrid/>
              <w:spacing w:line="480" w:lineRule="exact"/>
              <w:ind w:firstLine="0" w:firstLineChars="0"/>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w:t>
            </w:r>
            <w:r>
              <w:rPr>
                <w:rFonts w:hint="default" w:ascii="Times New Roman" w:hAnsi="Times New Roman" w:cs="Times New Roman"/>
                <w:b/>
                <w:color w:val="auto"/>
                <w:sz w:val="24"/>
                <w:lang w:val="en-US" w:eastAsia="zh-CN"/>
              </w:rPr>
              <w:t>10</w:t>
            </w:r>
            <w:r>
              <w:rPr>
                <w:rFonts w:hint="default" w:ascii="Times New Roman" w:hAnsi="Times New Roman" w:eastAsia="宋体" w:cs="Times New Roman"/>
                <w:b/>
                <w:color w:val="auto"/>
                <w:sz w:val="24"/>
              </w:rPr>
              <w:t xml:space="preserve">  噪声检测仪器校验表</w:t>
            </w:r>
          </w:p>
          <w:tbl>
            <w:tblPr>
              <w:tblStyle w:val="39"/>
              <w:tblW w:w="8518" w:type="dxa"/>
              <w:tblInd w:w="5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1"/>
              <w:gridCol w:w="1652"/>
              <w:gridCol w:w="1572"/>
              <w:gridCol w:w="1757"/>
              <w:gridCol w:w="20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10" w:hRule="atLeast"/>
              </w:trPr>
              <w:tc>
                <w:tcPr>
                  <w:tcW w:w="1471" w:type="dxa"/>
                  <w:noWrap w:val="0"/>
                  <w:vAlign w:val="center"/>
                </w:tcPr>
                <w:p>
                  <w:pPr>
                    <w:adjustRightInd/>
                    <w:snapToGrid w:val="0"/>
                    <w:spacing w:line="48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pict>
                      <v:line id="直接连接符 1" o:spid="_x0000_s2109" o:spt="20" style="position:absolute;left:0pt;margin-left:67.6pt;margin-top:-0.5pt;height:25.65pt;width:82.8pt;z-index:251663360;mso-width-relative:page;mso-height-relative:page;" filled="f" stroked="t" coordsize="21600,21600" o:gfxdata="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5TTJ/WAAAACQEAAA8AAAAA&#10;AAAAAQAgAAAAIgAAAGRycy9kb3ducmV2LnhtbFBLAQIUABQAAAAIAIdO4kDtCIPD3QEAAIIDAAAO&#10;AAAAAAAAAAEAIAAAACUBAABkcnMvZTJvRG9jLnhtbFBLBQYAAAAABgAGAFkBAAB0BQAAAAA=&#10;">
                        <v:path arrowok="t"/>
                        <v:fill on="f" focussize="0,0"/>
                        <v:stroke weight="0.5pt" joinstyle="miter"/>
                        <v:imagedata o:title=""/>
                        <o:lock v:ext="edit" aspectratio="f"/>
                      </v:line>
                    </w:pict>
                  </w:r>
                  <w:r>
                    <w:rPr>
                      <w:rFonts w:hint="default" w:ascii="Times New Roman" w:hAnsi="Times New Roman" w:eastAsia="宋体" w:cs="Times New Roman"/>
                      <w:color w:val="auto"/>
                      <w:sz w:val="21"/>
                      <w:szCs w:val="21"/>
                    </w:rPr>
                    <w:t>校准日期</w:t>
                  </w:r>
                </w:p>
              </w:tc>
              <w:tc>
                <w:tcPr>
                  <w:tcW w:w="1652" w:type="dxa"/>
                  <w:noWrap w:val="0"/>
                  <w:vAlign w:val="center"/>
                </w:tcPr>
                <w:p>
                  <w:pPr>
                    <w:adjustRightInd/>
                    <w:snapToGrid w:val="0"/>
                    <w:spacing w:line="240" w:lineRule="auto"/>
                    <w:ind w:firstLine="0" w:firstLineChars="0"/>
                    <w:jc w:val="center"/>
                    <w:rPr>
                      <w:rFonts w:hint="default" w:ascii="Times New Roman" w:hAnsi="Times New Roman" w:eastAsia="宋体" w:cs="Times New Roman"/>
                      <w:color w:val="auto"/>
                      <w:sz w:val="21"/>
                      <w:szCs w:val="21"/>
                    </w:rPr>
                  </w:pPr>
                </w:p>
              </w:tc>
              <w:tc>
                <w:tcPr>
                  <w:tcW w:w="1572" w:type="dxa"/>
                  <w:noWrap w:val="0"/>
                  <w:vAlign w:val="center"/>
                </w:tcPr>
                <w:p>
                  <w:pPr>
                    <w:adjustRightInd/>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标准声压级（dB）</w:t>
                  </w:r>
                </w:p>
              </w:tc>
              <w:tc>
                <w:tcPr>
                  <w:tcW w:w="1757" w:type="dxa"/>
                  <w:noWrap w:val="0"/>
                  <w:vAlign w:val="center"/>
                </w:tcPr>
                <w:p>
                  <w:pPr>
                    <w:adjustRightInd/>
                    <w:snapToGrid w:val="0"/>
                    <w:spacing w:line="240" w:lineRule="auto"/>
                    <w:ind w:firstLine="29" w:firstLineChars="1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测量声压级（dB）</w:t>
                  </w:r>
                </w:p>
              </w:tc>
              <w:tc>
                <w:tcPr>
                  <w:tcW w:w="2066" w:type="dxa"/>
                  <w:noWrap w:val="0"/>
                  <w:vAlign w:val="center"/>
                </w:tcPr>
                <w:p>
                  <w:pPr>
                    <w:adjustRightInd/>
                    <w:snapToGrid w:val="0"/>
                    <w:spacing w:line="240" w:lineRule="auto"/>
                    <w:ind w:firstLine="29" w:firstLineChars="1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声压级差的绝对值（dB）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471" w:type="dxa"/>
                  <w:vMerge w:val="restart"/>
                  <w:noWrap w:val="0"/>
                  <w:vAlign w:val="center"/>
                </w:tcPr>
                <w:p>
                  <w:pPr>
                    <w:pStyle w:val="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rPr>
                    <w:t>20</w:t>
                  </w:r>
                  <w:r>
                    <w:rPr>
                      <w:rFonts w:hint="default" w:ascii="Times New Roman" w:hAnsi="Times New Roman" w:cs="Times New Roman"/>
                      <w:color w:val="auto"/>
                      <w:kern w:val="0"/>
                      <w:sz w:val="21"/>
                      <w:szCs w:val="21"/>
                      <w:lang w:val="en-US" w:eastAsia="zh-CN"/>
                    </w:rPr>
                    <w:t>21</w:t>
                  </w:r>
                  <w:r>
                    <w:rPr>
                      <w:rFonts w:hint="default" w:ascii="Times New Roman" w:hAnsi="Times New Roman" w:cs="Times New Roman"/>
                      <w:color w:val="auto"/>
                      <w:kern w:val="0"/>
                      <w:sz w:val="21"/>
                      <w:szCs w:val="21"/>
                    </w:rPr>
                    <w:t>.</w:t>
                  </w:r>
                  <w:r>
                    <w:rPr>
                      <w:rFonts w:hint="default" w:ascii="Times New Roman" w:hAnsi="Times New Roman" w:cs="Times New Roman"/>
                      <w:color w:val="auto"/>
                      <w:kern w:val="0"/>
                      <w:sz w:val="21"/>
                      <w:szCs w:val="21"/>
                      <w:lang w:val="en-US" w:eastAsia="zh-CN"/>
                    </w:rPr>
                    <w:t>03.</w:t>
                  </w:r>
                  <w:r>
                    <w:rPr>
                      <w:rFonts w:hint="eastAsia" w:ascii="Times New Roman" w:hAnsi="Times New Roman" w:cs="Times New Roman"/>
                      <w:color w:val="auto"/>
                      <w:kern w:val="0"/>
                      <w:sz w:val="21"/>
                      <w:szCs w:val="21"/>
                      <w:lang w:val="en-US" w:eastAsia="zh-CN"/>
                    </w:rPr>
                    <w:t>27</w:t>
                  </w:r>
                </w:p>
              </w:tc>
              <w:tc>
                <w:tcPr>
                  <w:tcW w:w="165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sz w:val="21"/>
                      <w:szCs w:val="21"/>
                    </w:rPr>
                    <w:t>使用前校准</w:t>
                  </w:r>
                </w:p>
              </w:tc>
              <w:tc>
                <w:tcPr>
                  <w:tcW w:w="157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sz w:val="21"/>
                      <w:szCs w:val="21"/>
                    </w:rPr>
                    <w:t>94.0</w:t>
                  </w:r>
                </w:p>
              </w:tc>
              <w:tc>
                <w:tcPr>
                  <w:tcW w:w="1757"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sz w:val="21"/>
                      <w:szCs w:val="21"/>
                    </w:rPr>
                    <w:t>94.</w:t>
                  </w:r>
                  <w:r>
                    <w:rPr>
                      <w:rFonts w:hint="default" w:ascii="Times New Roman" w:hAnsi="Times New Roman" w:eastAsia="宋体" w:cs="Times New Roman"/>
                      <w:snapToGrid w:val="0"/>
                      <w:color w:val="auto"/>
                      <w:sz w:val="21"/>
                      <w:szCs w:val="21"/>
                      <w:lang w:val="en-US" w:eastAsia="zh-CN"/>
                    </w:rPr>
                    <w:t>1</w:t>
                  </w:r>
                </w:p>
              </w:tc>
              <w:tc>
                <w:tcPr>
                  <w:tcW w:w="206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r>
                    <w:rPr>
                      <w:rFonts w:hint="default" w:ascii="Times New Roman" w:hAnsi="Times New Roman" w:eastAsia="宋体" w:cs="Times New Roman"/>
                      <w:color w:val="auto"/>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47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rPr>
                  </w:pPr>
                </w:p>
              </w:tc>
              <w:tc>
                <w:tcPr>
                  <w:tcW w:w="165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sz w:val="21"/>
                      <w:szCs w:val="21"/>
                    </w:rPr>
                    <w:t>使用后校准</w:t>
                  </w:r>
                </w:p>
              </w:tc>
              <w:tc>
                <w:tcPr>
                  <w:tcW w:w="157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sz w:val="21"/>
                      <w:szCs w:val="21"/>
                    </w:rPr>
                    <w:t>94.0</w:t>
                  </w:r>
                </w:p>
              </w:tc>
              <w:tc>
                <w:tcPr>
                  <w:tcW w:w="1757"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sz w:val="21"/>
                      <w:szCs w:val="21"/>
                    </w:rPr>
                    <w:t>94.</w:t>
                  </w:r>
                  <w:r>
                    <w:rPr>
                      <w:rFonts w:hint="default" w:ascii="Times New Roman" w:hAnsi="Times New Roman" w:eastAsia="宋体" w:cs="Times New Roman"/>
                      <w:snapToGrid w:val="0"/>
                      <w:color w:val="auto"/>
                      <w:sz w:val="21"/>
                      <w:szCs w:val="21"/>
                      <w:lang w:val="en-US" w:eastAsia="zh-CN"/>
                    </w:rPr>
                    <w:t>1</w:t>
                  </w:r>
                </w:p>
              </w:tc>
              <w:tc>
                <w:tcPr>
                  <w:tcW w:w="206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r>
                    <w:rPr>
                      <w:rFonts w:hint="default" w:ascii="Times New Roman" w:hAnsi="Times New Roman" w:eastAsia="宋体" w:cs="Times New Roman"/>
                      <w:color w:val="auto"/>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471" w:type="dxa"/>
                  <w:vMerge w:val="restart"/>
                  <w:noWrap w:val="0"/>
                  <w:vAlign w:val="center"/>
                </w:tcPr>
                <w:p>
                  <w:pPr>
                    <w:pStyle w:val="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rPr>
                    <w:t>20</w:t>
                  </w:r>
                  <w:r>
                    <w:rPr>
                      <w:rFonts w:hint="default" w:ascii="Times New Roman" w:hAnsi="Times New Roman" w:cs="Times New Roman"/>
                      <w:color w:val="auto"/>
                      <w:kern w:val="0"/>
                      <w:sz w:val="21"/>
                      <w:szCs w:val="21"/>
                      <w:lang w:val="en-US" w:eastAsia="zh-CN"/>
                    </w:rPr>
                    <w:t>21</w:t>
                  </w:r>
                  <w:r>
                    <w:rPr>
                      <w:rFonts w:hint="default" w:ascii="Times New Roman" w:hAnsi="Times New Roman" w:cs="Times New Roman"/>
                      <w:color w:val="auto"/>
                      <w:kern w:val="0"/>
                      <w:sz w:val="21"/>
                      <w:szCs w:val="21"/>
                    </w:rPr>
                    <w:t>.</w:t>
                  </w:r>
                  <w:r>
                    <w:rPr>
                      <w:rFonts w:hint="default" w:ascii="Times New Roman" w:hAnsi="Times New Roman" w:cs="Times New Roman"/>
                      <w:color w:val="auto"/>
                      <w:kern w:val="0"/>
                      <w:sz w:val="21"/>
                      <w:szCs w:val="21"/>
                      <w:lang w:val="en-US" w:eastAsia="zh-CN"/>
                    </w:rPr>
                    <w:t>03</w:t>
                  </w:r>
                  <w:r>
                    <w:rPr>
                      <w:rFonts w:hint="default" w:ascii="Times New Roman" w:hAnsi="Times New Roman" w:cs="Times New Roman"/>
                      <w:color w:val="auto"/>
                      <w:kern w:val="0"/>
                      <w:sz w:val="21"/>
                      <w:szCs w:val="21"/>
                    </w:rPr>
                    <w:t>.</w:t>
                  </w:r>
                  <w:r>
                    <w:rPr>
                      <w:rFonts w:hint="eastAsia" w:ascii="Times New Roman" w:hAnsi="Times New Roman" w:cs="Times New Roman"/>
                      <w:color w:val="auto"/>
                      <w:kern w:val="0"/>
                      <w:sz w:val="21"/>
                      <w:szCs w:val="21"/>
                      <w:lang w:val="en-US" w:eastAsia="zh-CN"/>
                    </w:rPr>
                    <w:t>28</w:t>
                  </w:r>
                </w:p>
              </w:tc>
              <w:tc>
                <w:tcPr>
                  <w:tcW w:w="165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sz w:val="21"/>
                      <w:szCs w:val="21"/>
                    </w:rPr>
                    <w:t>使用前校准</w:t>
                  </w:r>
                </w:p>
              </w:tc>
              <w:tc>
                <w:tcPr>
                  <w:tcW w:w="157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sz w:val="21"/>
                      <w:szCs w:val="21"/>
                    </w:rPr>
                    <w:t>94.0</w:t>
                  </w:r>
                </w:p>
              </w:tc>
              <w:tc>
                <w:tcPr>
                  <w:tcW w:w="1757"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sz w:val="21"/>
                      <w:szCs w:val="21"/>
                    </w:rPr>
                    <w:t>93.9</w:t>
                  </w:r>
                </w:p>
              </w:tc>
              <w:tc>
                <w:tcPr>
                  <w:tcW w:w="206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47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rPr>
                  </w:pPr>
                </w:p>
              </w:tc>
              <w:tc>
                <w:tcPr>
                  <w:tcW w:w="165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sz w:val="21"/>
                      <w:szCs w:val="21"/>
                    </w:rPr>
                    <w:t>使用后校准</w:t>
                  </w:r>
                </w:p>
              </w:tc>
              <w:tc>
                <w:tcPr>
                  <w:tcW w:w="157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sz w:val="21"/>
                      <w:szCs w:val="21"/>
                    </w:rPr>
                    <w:t>94.0</w:t>
                  </w:r>
                </w:p>
              </w:tc>
              <w:tc>
                <w:tcPr>
                  <w:tcW w:w="1757"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sz w:val="21"/>
                      <w:szCs w:val="21"/>
                    </w:rPr>
                    <w:t>94.</w:t>
                  </w:r>
                  <w:r>
                    <w:rPr>
                      <w:rFonts w:hint="default" w:ascii="Times New Roman" w:hAnsi="Times New Roman" w:eastAsia="宋体" w:cs="Times New Roman"/>
                      <w:snapToGrid w:val="0"/>
                      <w:color w:val="auto"/>
                      <w:sz w:val="21"/>
                      <w:szCs w:val="21"/>
                      <w:lang w:val="en-US" w:eastAsia="zh-CN"/>
                    </w:rPr>
                    <w:t>1</w:t>
                  </w:r>
                </w:p>
              </w:tc>
              <w:tc>
                <w:tcPr>
                  <w:tcW w:w="206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0.1</w:t>
                  </w:r>
                </w:p>
              </w:tc>
            </w:tr>
          </w:tbl>
          <w:p>
            <w:pPr>
              <w:adjustRightInd/>
              <w:snapToGrid/>
              <w:spacing w:line="480" w:lineRule="exact"/>
              <w:ind w:firstLine="0" w:firstLineChars="0"/>
              <w:jc w:val="center"/>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表</w:t>
            </w:r>
            <w:r>
              <w:rPr>
                <w:rFonts w:hint="default" w:ascii="Times New Roman" w:hAnsi="Times New Roman" w:cs="Times New Roman"/>
                <w:b/>
                <w:color w:val="auto"/>
                <w:sz w:val="24"/>
                <w:lang w:val="en-US" w:eastAsia="zh-CN"/>
              </w:rPr>
              <w:t>11</w:t>
            </w:r>
            <w:r>
              <w:rPr>
                <w:rFonts w:hint="default" w:ascii="Times New Roman" w:hAnsi="Times New Roman" w:eastAsia="宋体" w:cs="Times New Roman"/>
                <w:b/>
                <w:color w:val="auto"/>
                <w:sz w:val="24"/>
              </w:rPr>
              <w:t xml:space="preserve">  噪声检测质控数据结果统计表</w:t>
            </w:r>
          </w:p>
          <w:tbl>
            <w:tblPr>
              <w:tblStyle w:val="39"/>
              <w:tblW w:w="85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41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4398" w:type="dxa"/>
                  <w:noWrap w:val="0"/>
                  <w:vAlign w:val="center"/>
                </w:tcPr>
                <w:p>
                  <w:pPr>
                    <w:autoSpaceDN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检测项目</w:t>
                  </w:r>
                </w:p>
              </w:tc>
              <w:tc>
                <w:tcPr>
                  <w:tcW w:w="4121" w:type="dxa"/>
                  <w:noWrap w:val="0"/>
                  <w:vAlign w:val="center"/>
                </w:tcPr>
                <w:p>
                  <w:pPr>
                    <w:autoSpaceDN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4398" w:type="dxa"/>
                  <w:noWrap w:val="0"/>
                  <w:vAlign w:val="center"/>
                </w:tcPr>
                <w:p>
                  <w:pPr>
                    <w:autoSpaceDN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样品个数</w:t>
                  </w:r>
                </w:p>
              </w:tc>
              <w:tc>
                <w:tcPr>
                  <w:tcW w:w="4121" w:type="dxa"/>
                  <w:noWrap w:val="0"/>
                  <w:vAlign w:val="center"/>
                </w:tcPr>
                <w:p>
                  <w:pPr>
                    <w:autoSpaceDN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4398" w:type="dxa"/>
                  <w:noWrap w:val="0"/>
                  <w:vAlign w:val="center"/>
                </w:tcPr>
                <w:p>
                  <w:pPr>
                    <w:autoSpaceDN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加采样品个数</w:t>
                  </w:r>
                </w:p>
              </w:tc>
              <w:tc>
                <w:tcPr>
                  <w:tcW w:w="4121" w:type="dxa"/>
                  <w:noWrap w:val="0"/>
                  <w:vAlign w:val="center"/>
                </w:tcPr>
                <w:p>
                  <w:pPr>
                    <w:autoSpaceDN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4398" w:type="dxa"/>
                  <w:noWrap w:val="0"/>
                  <w:vAlign w:val="center"/>
                </w:tcPr>
                <w:p>
                  <w:pPr>
                    <w:autoSpaceDN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仪器校准情况</w:t>
                  </w:r>
                </w:p>
              </w:tc>
              <w:tc>
                <w:tcPr>
                  <w:tcW w:w="4121" w:type="dxa"/>
                  <w:noWrap w:val="0"/>
                  <w:vAlign w:val="center"/>
                </w:tcPr>
                <w:p>
                  <w:pPr>
                    <w:autoSpaceDN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仪器经校准合格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93" w:hRule="atLeast"/>
                <w:jc w:val="center"/>
              </w:trPr>
              <w:tc>
                <w:tcPr>
                  <w:tcW w:w="4398" w:type="dxa"/>
                  <w:noWrap w:val="0"/>
                  <w:vAlign w:val="center"/>
                </w:tcPr>
                <w:p>
                  <w:pPr>
                    <w:autoSpaceDN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c>
                <w:tcPr>
                  <w:tcW w:w="4121" w:type="dxa"/>
                  <w:noWrap w:val="0"/>
                  <w:vAlign w:val="center"/>
                </w:tcPr>
                <w:p>
                  <w:pPr>
                    <w:autoSpaceDN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已落实质控措施</w:t>
                  </w:r>
                </w:p>
              </w:tc>
            </w:tr>
          </w:tbl>
          <w:p>
            <w:pPr>
              <w:widowControl w:val="0"/>
              <w:adjustRightInd/>
              <w:snapToGrid/>
              <w:spacing w:before="62" w:beforeLines="20" w:after="0" w:afterLines="0" w:line="360" w:lineRule="auto"/>
              <w:jc w:val="both"/>
              <w:rPr>
                <w:rFonts w:hint="default" w:ascii="Times New Roman" w:hAnsi="Times New Roman" w:eastAsia="宋体" w:cs="Times New Roman"/>
                <w:color w:val="000000"/>
                <w:kern w:val="2"/>
                <w:sz w:val="24"/>
                <w:szCs w:val="24"/>
                <w:lang w:val="en-US" w:eastAsia="zh-CN" w:bidi="ar-SA"/>
              </w:rPr>
            </w:pPr>
          </w:p>
        </w:tc>
      </w:tr>
    </w:tbl>
    <w:p>
      <w:pPr>
        <w:widowControl/>
        <w:spacing w:after="200" w:afterLines="0" w:line="360" w:lineRule="auto"/>
        <w:ind w:firstLine="0" w:firstLineChars="0"/>
        <w:jc w:val="left"/>
        <w:rPr>
          <w:rFonts w:hint="default" w:ascii="Times New Roman" w:hAnsi="Times New Roman" w:eastAsia="宋体" w:cs="Times New Roman"/>
          <w:color w:val="000000"/>
          <w:kern w:val="0"/>
          <w:sz w:val="24"/>
          <w:szCs w:val="24"/>
        </w:rPr>
      </w:pPr>
    </w:p>
    <w:p>
      <w:pPr>
        <w:widowControl/>
        <w:spacing w:after="0" w:afterLines="0" w:line="360" w:lineRule="auto"/>
        <w:ind w:firstLine="0" w:firstLineChars="0"/>
        <w:jc w:val="left"/>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表六</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 w:hRule="atLeast"/>
          <w:jc w:val="center"/>
        </w:trPr>
        <w:tc>
          <w:tcPr>
            <w:tcW w:w="8924" w:type="dxa"/>
            <w:noWrap w:val="0"/>
            <w:vAlign w:val="top"/>
          </w:tcPr>
          <w:p>
            <w:pPr>
              <w:keepNext w:val="0"/>
              <w:keepLines w:val="0"/>
              <w:pageBreakBefore w:val="0"/>
              <w:widowControl/>
              <w:kinsoku/>
              <w:wordWrap/>
              <w:overflowPunct/>
              <w:topLinePunct w:val="0"/>
              <w:autoSpaceDE/>
              <w:autoSpaceDN/>
              <w:bidi w:val="0"/>
              <w:adjustRightInd/>
              <w:snapToGrid/>
              <w:spacing w:afterLines="0" w:line="360" w:lineRule="auto"/>
              <w:ind w:firstLine="0" w:firstLineChars="0"/>
              <w:jc w:val="left"/>
              <w:textAlignment w:val="auto"/>
              <w:rPr>
                <w:rFonts w:hint="default" w:ascii="Times New Roman" w:hAnsi="Times New Roman" w:cs="Times New Roman"/>
              </w:rPr>
            </w:pPr>
            <w:r>
              <w:rPr>
                <w:rFonts w:hint="default" w:ascii="Times New Roman" w:hAnsi="Times New Roman" w:cs="Times New Roman"/>
              </w:rPr>
              <w:t>验收监测内容：</w:t>
            </w:r>
          </w:p>
          <w:p>
            <w:pPr>
              <w:ind w:firstLine="480" w:firstLineChars="0"/>
              <w:rPr>
                <w:rFonts w:hint="default" w:ascii="Times New Roman" w:hAnsi="Times New Roman" w:cs="Times New Roman"/>
              </w:rPr>
            </w:pPr>
            <w:r>
              <w:rPr>
                <w:rFonts w:hint="default" w:ascii="Times New Roman" w:hAnsi="Times New Roman" w:cs="Times New Roman"/>
              </w:rPr>
              <w:t>通过对各类污染物达标排放的监测，来说明环境保护设施调试效果，具体监测内容如下：</w:t>
            </w:r>
          </w:p>
          <w:p>
            <w:pPr>
              <w:widowControl w:val="0"/>
              <w:spacing w:line="440" w:lineRule="atLeast"/>
              <w:ind w:firstLine="480" w:firstLineChars="200"/>
              <w:jc w:val="both"/>
              <w:outlineLvl w:val="2"/>
              <w:rPr>
                <w:rFonts w:hint="eastAsia"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 xml:space="preserve"> </w:t>
            </w:r>
            <w:r>
              <w:rPr>
                <w:rFonts w:hint="eastAsia" w:ascii="Times New Roman" w:hAnsi="Times New Roman" w:eastAsia="宋体" w:cs="Times New Roman"/>
                <w:kern w:val="2"/>
                <w:sz w:val="24"/>
                <w:szCs w:val="24"/>
                <w:lang w:val="en-US" w:eastAsia="zh-CN" w:bidi="ar-SA"/>
              </w:rPr>
              <w:t>无组织排放废气监测</w:t>
            </w:r>
          </w:p>
          <w:p>
            <w:pPr>
              <w:adjustRightInd/>
              <w:snapToGrid/>
              <w:spacing w:line="360" w:lineRule="auto"/>
              <w:ind w:firstLine="0" w:firstLineChars="0"/>
              <w:jc w:val="center"/>
              <w:rPr>
                <w:rFonts w:hint="eastAsia" w:ascii="Times New Roman" w:hAnsi="Times New Roman" w:eastAsia="宋体" w:cs="Times New Roman"/>
                <w:b w:val="0"/>
                <w:bCs/>
                <w:color w:val="auto"/>
                <w:sz w:val="24"/>
                <w:szCs w:val="24"/>
              </w:rPr>
            </w:pPr>
            <w:r>
              <w:rPr>
                <w:rFonts w:ascii="Times New Roman" w:hAnsi="Times New Roman" w:eastAsia="宋体" w:cs="Times New Roman"/>
                <w:b w:val="0"/>
                <w:bCs/>
                <w:color w:val="auto"/>
                <w:sz w:val="24"/>
                <w:szCs w:val="24"/>
              </w:rPr>
              <w:t>表</w:t>
            </w:r>
            <w:r>
              <w:rPr>
                <w:rFonts w:hint="eastAsia" w:ascii="Times New Roman" w:hAnsi="Times New Roman" w:cs="Times New Roman"/>
                <w:b w:val="0"/>
                <w:bCs/>
                <w:color w:val="auto"/>
                <w:sz w:val="24"/>
                <w:szCs w:val="24"/>
                <w:lang w:val="en-US" w:eastAsia="zh-CN"/>
              </w:rPr>
              <w:t>12</w:t>
            </w:r>
            <w:r>
              <w:rPr>
                <w:rFonts w:ascii="Times New Roman" w:hAnsi="Times New Roman" w:eastAsia="宋体" w:cs="Times New Roman"/>
                <w:b w:val="0"/>
                <w:bCs/>
                <w:color w:val="auto"/>
                <w:sz w:val="24"/>
                <w:szCs w:val="24"/>
              </w:rPr>
              <w:t xml:space="preserve"> </w:t>
            </w:r>
            <w:r>
              <w:rPr>
                <w:rFonts w:hint="eastAsia" w:ascii="Times New Roman" w:hAnsi="Times New Roman" w:eastAsia="宋体" w:cs="Times New Roman"/>
                <w:b w:val="0"/>
                <w:bCs/>
                <w:color w:val="auto"/>
                <w:sz w:val="24"/>
                <w:szCs w:val="24"/>
              </w:rPr>
              <w:t>无</w:t>
            </w:r>
            <w:r>
              <w:rPr>
                <w:rFonts w:ascii="Times New Roman" w:hAnsi="Times New Roman" w:eastAsia="宋体" w:cs="Times New Roman"/>
                <w:b w:val="0"/>
                <w:bCs/>
                <w:color w:val="auto"/>
                <w:sz w:val="24"/>
                <w:szCs w:val="24"/>
              </w:rPr>
              <w:t>组织排放废气</w:t>
            </w:r>
            <w:r>
              <w:rPr>
                <w:rFonts w:hint="eastAsia" w:ascii="Times New Roman" w:hAnsi="Times New Roman" w:eastAsia="宋体" w:cs="Times New Roman"/>
                <w:b w:val="0"/>
                <w:bCs/>
                <w:color w:val="auto"/>
                <w:sz w:val="24"/>
                <w:szCs w:val="24"/>
              </w:rPr>
              <w:t>监测内容</w:t>
            </w:r>
          </w:p>
          <w:tbl>
            <w:tblPr>
              <w:tblStyle w:val="39"/>
              <w:tblW w:w="87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64"/>
              <w:gridCol w:w="2349"/>
              <w:gridCol w:w="26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764" w:type="dxa"/>
                  <w:noWrap w:val="0"/>
                  <w:vAlign w:val="center"/>
                </w:tcPr>
                <w:p>
                  <w:pPr>
                    <w:adjustRightInd/>
                    <w:snapToGrid/>
                    <w:spacing w:line="360" w:lineRule="auto"/>
                    <w:ind w:right="158" w:rightChars="66" w:firstLine="0" w:firstLineChars="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监测</w:t>
                  </w:r>
                  <w:r>
                    <w:rPr>
                      <w:rFonts w:ascii="Times New Roman" w:hAnsi="Times New Roman" w:eastAsia="宋体" w:cs="Times New Roman"/>
                      <w:kern w:val="0"/>
                      <w:sz w:val="21"/>
                      <w:szCs w:val="21"/>
                    </w:rPr>
                    <w:t>位置</w:t>
                  </w:r>
                </w:p>
              </w:tc>
              <w:tc>
                <w:tcPr>
                  <w:tcW w:w="2349" w:type="dxa"/>
                  <w:noWrap w:val="0"/>
                  <w:vAlign w:val="center"/>
                </w:tcPr>
                <w:p>
                  <w:pPr>
                    <w:adjustRightInd/>
                    <w:snapToGrid/>
                    <w:spacing w:line="360" w:lineRule="auto"/>
                    <w:ind w:right="158" w:rightChars="66" w:firstLine="0" w:firstLineChars="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监测</w:t>
                  </w:r>
                  <w:r>
                    <w:rPr>
                      <w:rFonts w:ascii="Times New Roman" w:hAnsi="Times New Roman" w:eastAsia="宋体" w:cs="Times New Roman"/>
                      <w:kern w:val="0"/>
                      <w:sz w:val="21"/>
                      <w:szCs w:val="21"/>
                    </w:rPr>
                    <w:t>内容</w:t>
                  </w:r>
                </w:p>
              </w:tc>
              <w:tc>
                <w:tcPr>
                  <w:tcW w:w="2676" w:type="dxa"/>
                  <w:noWrap w:val="0"/>
                  <w:vAlign w:val="center"/>
                </w:tcPr>
                <w:p>
                  <w:pPr>
                    <w:adjustRightInd/>
                    <w:snapToGrid/>
                    <w:spacing w:line="360" w:lineRule="auto"/>
                    <w:ind w:right="158" w:rightChars="66" w:firstLine="0" w:firstLineChars="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监测</w:t>
                  </w:r>
                  <w:r>
                    <w:rPr>
                      <w:rFonts w:ascii="Times New Roman" w:hAnsi="Times New Roman" w:eastAsia="宋体" w:cs="Times New Roman"/>
                      <w:kern w:val="0"/>
                      <w:sz w:val="21"/>
                      <w:szCs w:val="21"/>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764" w:type="dxa"/>
                  <w:noWrap w:val="0"/>
                  <w:vAlign w:val="center"/>
                </w:tcPr>
                <w:p>
                  <w:pPr>
                    <w:adjustRightInd/>
                    <w:snapToGrid/>
                    <w:spacing w:line="240" w:lineRule="auto"/>
                    <w:ind w:left="-122" w:leftChars="-51" w:right="-122" w:rightChars="-51"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项目厂界上风向布设1个监测点、</w:t>
                  </w:r>
                  <w:r>
                    <w:rPr>
                      <w:rFonts w:ascii="Times New Roman" w:hAnsi="Times New Roman" w:eastAsia="宋体" w:cs="Times New Roman"/>
                      <w:sz w:val="21"/>
                    </w:rPr>
                    <w:t>下风向布设3个</w:t>
                  </w:r>
                  <w:r>
                    <w:rPr>
                      <w:rFonts w:hint="eastAsia" w:ascii="Times New Roman" w:hAnsi="Times New Roman" w:eastAsia="宋体" w:cs="Times New Roman"/>
                      <w:sz w:val="21"/>
                    </w:rPr>
                    <w:t>监测</w:t>
                  </w:r>
                  <w:r>
                    <w:rPr>
                      <w:rFonts w:ascii="Times New Roman" w:hAnsi="Times New Roman" w:eastAsia="宋体" w:cs="Times New Roman"/>
                      <w:sz w:val="21"/>
                    </w:rPr>
                    <w:t>点（1#、2#、3#）</w:t>
                  </w:r>
                </w:p>
              </w:tc>
              <w:tc>
                <w:tcPr>
                  <w:tcW w:w="2349" w:type="dxa"/>
                  <w:noWrap w:val="0"/>
                  <w:vAlign w:val="center"/>
                </w:tcPr>
                <w:p>
                  <w:pPr>
                    <w:adjustRightInd/>
                    <w:snapToGrid/>
                    <w:spacing w:line="360" w:lineRule="auto"/>
                    <w:ind w:right="158" w:rightChars="66"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颗粒物</w:t>
                  </w:r>
                </w:p>
              </w:tc>
              <w:tc>
                <w:tcPr>
                  <w:tcW w:w="2676" w:type="dxa"/>
                  <w:noWrap w:val="0"/>
                  <w:vAlign w:val="center"/>
                </w:tcPr>
                <w:p>
                  <w:pPr>
                    <w:adjustRightInd/>
                    <w:snapToGrid/>
                    <w:spacing w:line="360" w:lineRule="auto"/>
                    <w:ind w:right="158" w:rightChars="66"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检测</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天，每天检测</w:t>
                  </w:r>
                  <w:r>
                    <w:rPr>
                      <w:rFonts w:hint="eastAsia" w:ascii="Times New Roman" w:hAnsi="Times New Roman" w:eastAsia="宋体" w:cs="Times New Roman"/>
                      <w:kern w:val="0"/>
                      <w:sz w:val="21"/>
                      <w:szCs w:val="21"/>
                    </w:rPr>
                    <w:t>4</w:t>
                  </w:r>
                  <w:r>
                    <w:rPr>
                      <w:rFonts w:ascii="Times New Roman" w:hAnsi="Times New Roman" w:eastAsia="宋体" w:cs="Times New Roman"/>
                      <w:kern w:val="0"/>
                      <w:sz w:val="21"/>
                      <w:szCs w:val="21"/>
                    </w:rPr>
                    <w:t>次</w:t>
                  </w:r>
                </w:p>
              </w:tc>
            </w:tr>
          </w:tbl>
          <w:p>
            <w:pPr>
              <w:widowControl w:val="0"/>
              <w:spacing w:line="440" w:lineRule="atLeast"/>
              <w:ind w:firstLine="480" w:firstLineChars="200"/>
              <w:jc w:val="both"/>
              <w:outlineLvl w:val="2"/>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 噪声</w:t>
            </w:r>
          </w:p>
          <w:p>
            <w:pPr>
              <w:spacing w:afterLines="50" w:line="240" w:lineRule="auto"/>
              <w:ind w:firstLine="0" w:firstLineChars="0"/>
              <w:jc w:val="center"/>
              <w:rPr>
                <w:rFonts w:hint="default" w:ascii="Times New Roman" w:hAnsi="Times New Roman" w:cs="Times New Roman"/>
              </w:rPr>
            </w:pPr>
            <w:r>
              <w:rPr>
                <w:rFonts w:hint="default" w:ascii="Times New Roman" w:hAnsi="Times New Roman" w:cs="Times New Roman"/>
              </w:rPr>
              <w:t>表</w:t>
            </w:r>
            <w:r>
              <w:rPr>
                <w:rFonts w:hint="eastAsia" w:ascii="Times New Roman" w:hAnsi="Times New Roman" w:cs="Times New Roman"/>
                <w:lang w:val="en-US" w:eastAsia="zh-CN"/>
              </w:rPr>
              <w:t>13</w:t>
            </w:r>
            <w:r>
              <w:rPr>
                <w:rFonts w:hint="default" w:ascii="Times New Roman" w:hAnsi="Times New Roman" w:cs="Times New Roman"/>
                <w:lang w:val="en-US" w:eastAsia="zh-CN"/>
              </w:rPr>
              <w:t xml:space="preserve">   </w:t>
            </w:r>
            <w:r>
              <w:rPr>
                <w:rFonts w:hint="default" w:ascii="Times New Roman" w:hAnsi="Times New Roman" w:cs="Times New Roman"/>
              </w:rPr>
              <w:t>噪声监测内容</w:t>
            </w:r>
          </w:p>
          <w:tbl>
            <w:tblPr>
              <w:tblStyle w:val="40"/>
              <w:tblW w:w="8522"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130"/>
              <w:gridCol w:w="2130"/>
              <w:gridCol w:w="1988"/>
              <w:gridCol w:w="227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130" w:type="dxa"/>
                  <w:tcBorders>
                    <w:tl2br w:val="nil"/>
                    <w:tr2bl w:val="nil"/>
                  </w:tcBorders>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监测内容</w:t>
                  </w:r>
                </w:p>
              </w:tc>
              <w:tc>
                <w:tcPr>
                  <w:tcW w:w="2130" w:type="dxa"/>
                  <w:tcBorders>
                    <w:tl2br w:val="nil"/>
                    <w:tr2bl w:val="nil"/>
                  </w:tcBorders>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监测点位</w:t>
                  </w:r>
                </w:p>
              </w:tc>
              <w:tc>
                <w:tcPr>
                  <w:tcW w:w="1988" w:type="dxa"/>
                  <w:tcBorders>
                    <w:tl2br w:val="nil"/>
                    <w:tr2bl w:val="nil"/>
                  </w:tcBorders>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监测因子</w:t>
                  </w:r>
                </w:p>
              </w:tc>
              <w:tc>
                <w:tcPr>
                  <w:tcW w:w="2274" w:type="dxa"/>
                  <w:tcBorders>
                    <w:tl2br w:val="nil"/>
                    <w:tr2bl w:val="nil"/>
                  </w:tcBorders>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监测频次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2" w:hRule="atLeast"/>
              </w:trPr>
              <w:tc>
                <w:tcPr>
                  <w:tcW w:w="2130" w:type="dxa"/>
                  <w:tcBorders>
                    <w:tl2br w:val="nil"/>
                    <w:tr2bl w:val="nil"/>
                  </w:tcBorders>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噪声</w:t>
                  </w:r>
                </w:p>
              </w:tc>
              <w:tc>
                <w:tcPr>
                  <w:tcW w:w="2130" w:type="dxa"/>
                  <w:tcBorders>
                    <w:tl2br w:val="nil"/>
                    <w:tr2bl w:val="nil"/>
                  </w:tcBorders>
                  <w:vAlign w:val="center"/>
                </w:tcPr>
                <w:p>
                  <w:pPr>
                    <w:spacing w:line="240" w:lineRule="auto"/>
                    <w:ind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厂界</w:t>
                  </w:r>
                </w:p>
              </w:tc>
              <w:tc>
                <w:tcPr>
                  <w:tcW w:w="1988" w:type="dxa"/>
                  <w:tcBorders>
                    <w:tl2br w:val="nil"/>
                    <w:tr2bl w:val="nil"/>
                  </w:tcBorders>
                  <w:vAlign w:val="center"/>
                </w:tcPr>
                <w:p>
                  <w:pPr>
                    <w:spacing w:line="240" w:lineRule="auto"/>
                    <w:ind w:right="158" w:rightChars="66"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等效连续A声级</w:t>
                  </w:r>
                </w:p>
              </w:tc>
              <w:tc>
                <w:tcPr>
                  <w:tcW w:w="2274" w:type="dxa"/>
                  <w:tcBorders>
                    <w:tl2br w:val="nil"/>
                    <w:tr2bl w:val="nil"/>
                  </w:tcBorders>
                  <w:vAlign w:val="center"/>
                </w:tcPr>
                <w:p>
                  <w:pPr>
                    <w:spacing w:line="240" w:lineRule="auto"/>
                    <w:ind w:left="-122" w:leftChars="-51" w:right="-137" w:rightChars="-57"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监测2天，昼夜各监测1次</w:t>
                  </w:r>
                </w:p>
              </w:tc>
            </w:tr>
          </w:tbl>
          <w:p>
            <w:pPr>
              <w:pStyle w:val="2"/>
              <w:rPr>
                <w:rFonts w:hint="default" w:ascii="Times New Roman" w:hAnsi="Times New Roman" w:cs="Times New Roman"/>
              </w:rPr>
            </w:pPr>
          </w:p>
          <w:p>
            <w:pPr>
              <w:widowControl/>
              <w:spacing w:before="62" w:beforeLines="20" w:after="200" w:afterLines="0" w:line="360" w:lineRule="auto"/>
              <w:ind w:firstLine="0" w:firstLineChars="0"/>
              <w:jc w:val="left"/>
              <w:rPr>
                <w:rFonts w:hint="default" w:ascii="Times New Roman" w:hAnsi="Times New Roman" w:cs="Times New Roman"/>
              </w:rPr>
            </w:pPr>
          </w:p>
          <w:p>
            <w:pPr>
              <w:widowControl/>
              <w:spacing w:before="62" w:beforeLines="20" w:after="200" w:afterLines="0" w:line="360" w:lineRule="auto"/>
              <w:ind w:firstLine="0" w:firstLineChars="0"/>
              <w:jc w:val="left"/>
              <w:rPr>
                <w:rFonts w:hint="default" w:ascii="Times New Roman" w:hAnsi="Times New Roman" w:cs="Times New Roman"/>
              </w:rPr>
            </w:pPr>
          </w:p>
          <w:p>
            <w:pPr>
              <w:widowControl/>
              <w:spacing w:before="62" w:beforeLines="20" w:after="200" w:afterLines="0" w:line="360" w:lineRule="auto"/>
              <w:ind w:firstLine="0" w:firstLineChars="0"/>
              <w:jc w:val="left"/>
              <w:rPr>
                <w:rFonts w:hint="default" w:ascii="Times New Roman" w:hAnsi="Times New Roman" w:cs="Times New Roman"/>
              </w:rPr>
            </w:pPr>
          </w:p>
          <w:p>
            <w:pPr>
              <w:widowControl/>
              <w:spacing w:before="62" w:beforeLines="20" w:after="200" w:afterLines="0" w:line="360" w:lineRule="auto"/>
              <w:ind w:firstLine="0" w:firstLineChars="0"/>
              <w:jc w:val="left"/>
              <w:rPr>
                <w:rFonts w:hint="default" w:ascii="Times New Roman" w:hAnsi="Times New Roman" w:cs="Times New Roman"/>
              </w:rPr>
            </w:pPr>
          </w:p>
          <w:p>
            <w:pPr>
              <w:widowControl/>
              <w:spacing w:before="62" w:beforeLines="20" w:after="200" w:afterLines="0" w:line="360" w:lineRule="auto"/>
              <w:ind w:firstLine="0" w:firstLineChars="0"/>
              <w:jc w:val="left"/>
              <w:rPr>
                <w:rFonts w:hint="default" w:ascii="Times New Roman" w:hAnsi="Times New Roman" w:cs="Times New Roman"/>
              </w:rPr>
            </w:pPr>
          </w:p>
          <w:p>
            <w:pPr>
              <w:widowControl/>
              <w:spacing w:before="62" w:beforeLines="20" w:after="200" w:afterLines="0" w:line="360" w:lineRule="auto"/>
              <w:ind w:firstLine="0" w:firstLineChars="0"/>
              <w:jc w:val="left"/>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tc>
      </w:tr>
    </w:tbl>
    <w:p>
      <w:pPr>
        <w:widowControl/>
        <w:spacing w:after="0" w:afterLines="0" w:line="360" w:lineRule="auto"/>
        <w:ind w:firstLine="0" w:firstLineChars="0"/>
        <w:jc w:val="left"/>
        <w:rPr>
          <w:rFonts w:hint="default" w:ascii="Times New Roman" w:hAnsi="Times New Roman" w:eastAsia="宋体" w:cs="Times New Roman"/>
          <w:b/>
          <w:color w:val="000000"/>
          <w:kern w:val="0"/>
          <w:sz w:val="24"/>
          <w:szCs w:val="24"/>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widowControl/>
        <w:spacing w:after="0" w:afterLines="0" w:line="360" w:lineRule="auto"/>
        <w:ind w:firstLine="0" w:firstLineChars="0"/>
        <w:jc w:val="left"/>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表七</w:t>
      </w:r>
    </w:p>
    <w:tbl>
      <w:tblPr>
        <w:tblStyle w:val="39"/>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924" w:type="dxa"/>
            <w:noWrap w:val="0"/>
            <w:vAlign w:val="top"/>
          </w:tcPr>
          <w:p>
            <w:pPr>
              <w:widowControl/>
              <w:spacing w:before="62" w:beforeLines="20" w:after="200" w:afterLines="0" w:line="360" w:lineRule="auto"/>
              <w:ind w:firstLine="0" w:firstLineChars="0"/>
              <w:jc w:val="left"/>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验收监测期间生产工况记录：</w:t>
            </w:r>
          </w:p>
          <w:p>
            <w:pPr>
              <w:keepNext w:val="0"/>
              <w:keepLines w:val="0"/>
              <w:pageBreakBefore w:val="0"/>
              <w:widowControl w:val="0"/>
              <w:kinsoku/>
              <w:wordWrap/>
              <w:overflowPunct/>
              <w:topLinePunct w:val="0"/>
              <w:autoSpaceDE/>
              <w:autoSpaceDN/>
              <w:bidi w:val="0"/>
              <w:adjustRightInd/>
              <w:snapToGrid/>
              <w:spacing w:after="0" w:afterLines="-2147483648"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auto"/>
                <w:kern w:val="2"/>
                <w:sz w:val="24"/>
                <w:u w:val="none" w:color="auto"/>
              </w:rPr>
              <w:t>洛阳</w:t>
            </w:r>
            <w:r>
              <w:rPr>
                <w:rFonts w:hint="default" w:ascii="Times New Roman" w:hAnsi="Times New Roman" w:eastAsia="宋体" w:cs="Times New Roman"/>
                <w:color w:val="auto"/>
                <w:kern w:val="2"/>
                <w:sz w:val="24"/>
                <w:u w:val="none" w:color="auto"/>
                <w:lang w:val="en-US" w:eastAsia="zh-CN"/>
              </w:rPr>
              <w:t>市达峰环境检测有限公司</w:t>
            </w:r>
            <w:r>
              <w:rPr>
                <w:rFonts w:hint="default" w:ascii="Times New Roman" w:hAnsi="Times New Roman" w:eastAsia="宋体" w:cs="Times New Roman"/>
                <w:color w:val="auto"/>
                <w:kern w:val="2"/>
                <w:sz w:val="24"/>
                <w:highlight w:val="none"/>
                <w:u w:val="none" w:color="auto"/>
              </w:rPr>
              <w:t>于20</w:t>
            </w:r>
            <w:r>
              <w:rPr>
                <w:rFonts w:hint="default" w:ascii="Times New Roman" w:hAnsi="Times New Roman" w:eastAsia="宋体" w:cs="Times New Roman"/>
                <w:color w:val="auto"/>
                <w:kern w:val="2"/>
                <w:sz w:val="24"/>
                <w:highlight w:val="none"/>
                <w:u w:val="none" w:color="auto"/>
                <w:lang w:val="en-US" w:eastAsia="zh-CN"/>
              </w:rPr>
              <w:t>21</w:t>
            </w:r>
            <w:r>
              <w:rPr>
                <w:rFonts w:hint="default" w:ascii="Times New Roman" w:hAnsi="Times New Roman" w:eastAsia="宋体" w:cs="Times New Roman"/>
                <w:color w:val="auto"/>
                <w:kern w:val="2"/>
                <w:sz w:val="24"/>
                <w:highlight w:val="none"/>
                <w:u w:val="none" w:color="auto"/>
              </w:rPr>
              <w:t>年</w:t>
            </w:r>
            <w:r>
              <w:rPr>
                <w:rFonts w:hint="eastAsia" w:ascii="Times New Roman" w:hAnsi="Times New Roman" w:eastAsia="宋体" w:cs="Times New Roman"/>
                <w:color w:val="auto"/>
                <w:kern w:val="2"/>
                <w:sz w:val="24"/>
                <w:highlight w:val="none"/>
                <w:u w:val="none" w:color="auto"/>
                <w:lang w:val="en-US" w:eastAsia="zh-CN"/>
              </w:rPr>
              <w:t>3</w:t>
            </w:r>
            <w:r>
              <w:rPr>
                <w:rFonts w:hint="default" w:ascii="Times New Roman" w:hAnsi="Times New Roman" w:eastAsia="宋体" w:cs="Times New Roman"/>
                <w:color w:val="auto"/>
                <w:kern w:val="2"/>
                <w:sz w:val="24"/>
                <w:highlight w:val="none"/>
                <w:u w:val="none" w:color="auto"/>
              </w:rPr>
              <w:t>月</w:t>
            </w:r>
            <w:r>
              <w:rPr>
                <w:rFonts w:hint="eastAsia" w:ascii="Times New Roman" w:hAnsi="Times New Roman" w:cs="Times New Roman"/>
                <w:color w:val="auto"/>
                <w:kern w:val="2"/>
                <w:sz w:val="24"/>
                <w:highlight w:val="none"/>
                <w:u w:val="none" w:color="auto"/>
                <w:lang w:val="en-US" w:eastAsia="zh-CN"/>
              </w:rPr>
              <w:t>27</w:t>
            </w:r>
            <w:r>
              <w:rPr>
                <w:rFonts w:hint="default" w:ascii="Times New Roman" w:hAnsi="Times New Roman" w:eastAsia="宋体" w:cs="Times New Roman"/>
                <w:color w:val="auto"/>
                <w:kern w:val="2"/>
                <w:sz w:val="24"/>
                <w:highlight w:val="none"/>
                <w:u w:val="none" w:color="auto"/>
              </w:rPr>
              <w:t>日至</w:t>
            </w:r>
            <w:r>
              <w:rPr>
                <w:rFonts w:hint="eastAsia" w:ascii="Times New Roman" w:hAnsi="Times New Roman" w:eastAsia="宋体" w:cs="Times New Roman"/>
                <w:color w:val="auto"/>
                <w:kern w:val="2"/>
                <w:sz w:val="24"/>
                <w:highlight w:val="none"/>
                <w:u w:val="none" w:color="auto"/>
                <w:lang w:val="en-US" w:eastAsia="zh-CN"/>
              </w:rPr>
              <w:t>3</w:t>
            </w:r>
            <w:r>
              <w:rPr>
                <w:rFonts w:hint="default" w:ascii="Times New Roman" w:hAnsi="Times New Roman" w:eastAsia="宋体" w:cs="Times New Roman"/>
                <w:color w:val="auto"/>
                <w:kern w:val="2"/>
                <w:sz w:val="24"/>
                <w:highlight w:val="none"/>
                <w:u w:val="none" w:color="auto"/>
              </w:rPr>
              <w:t>月</w:t>
            </w:r>
            <w:r>
              <w:rPr>
                <w:rFonts w:hint="eastAsia" w:ascii="Times New Roman" w:hAnsi="Times New Roman" w:cs="Times New Roman"/>
                <w:color w:val="auto"/>
                <w:kern w:val="2"/>
                <w:sz w:val="24"/>
                <w:highlight w:val="none"/>
                <w:u w:val="none" w:color="auto"/>
                <w:lang w:val="en-US" w:eastAsia="zh-CN"/>
              </w:rPr>
              <w:t>28</w:t>
            </w:r>
            <w:r>
              <w:rPr>
                <w:rFonts w:hint="default" w:ascii="Times New Roman" w:hAnsi="Times New Roman" w:eastAsia="宋体" w:cs="Times New Roman"/>
                <w:color w:val="auto"/>
                <w:kern w:val="2"/>
                <w:sz w:val="24"/>
                <w:u w:val="none" w:color="auto"/>
              </w:rPr>
              <w:t>日进行了竣工</w:t>
            </w:r>
            <w:r>
              <w:rPr>
                <w:rFonts w:hint="default" w:ascii="Times New Roman" w:hAnsi="Times New Roman" w:eastAsia="宋体" w:cs="Times New Roman"/>
                <w:color w:val="auto"/>
                <w:kern w:val="2"/>
                <w:sz w:val="24"/>
                <w:u w:val="none" w:color="auto"/>
                <w:lang w:val="en-US" w:eastAsia="zh-CN"/>
              </w:rPr>
              <w:t>环境保护</w:t>
            </w:r>
            <w:r>
              <w:rPr>
                <w:rFonts w:hint="default" w:ascii="Times New Roman" w:hAnsi="Times New Roman" w:eastAsia="宋体" w:cs="Times New Roman"/>
                <w:color w:val="auto"/>
                <w:kern w:val="2"/>
                <w:sz w:val="24"/>
                <w:u w:val="none" w:color="auto"/>
              </w:rPr>
              <w:t>验收监测</w:t>
            </w:r>
            <w:r>
              <w:rPr>
                <w:rFonts w:hint="eastAsia" w:ascii="Times New Roman" w:hAnsi="Times New Roman" w:eastAsia="宋体" w:cs="Times New Roman"/>
                <w:color w:val="auto"/>
                <w:kern w:val="2"/>
                <w:sz w:val="24"/>
                <w:u w:val="none" w:color="auto"/>
                <w:lang w:eastAsia="zh-CN"/>
              </w:rPr>
              <w:t>，采样照片见附图五。</w:t>
            </w:r>
            <w:r>
              <w:rPr>
                <w:rFonts w:hint="default" w:ascii="Times New Roman" w:hAnsi="Times New Roman" w:eastAsia="宋体" w:cs="Times New Roman"/>
                <w:color w:val="auto"/>
                <w:kern w:val="2"/>
                <w:sz w:val="24"/>
                <w:u w:val="none" w:color="auto"/>
              </w:rPr>
              <w:t>监测期间，企业生产负荷</w:t>
            </w:r>
            <w:r>
              <w:rPr>
                <w:rFonts w:hint="default" w:ascii="Times New Roman" w:hAnsi="Times New Roman" w:eastAsia="宋体" w:cs="Times New Roman"/>
                <w:color w:val="auto"/>
                <w:kern w:val="2"/>
                <w:sz w:val="24"/>
                <w:u w:val="none" w:color="auto"/>
                <w:lang w:val="en-US" w:eastAsia="zh-CN"/>
              </w:rPr>
              <w:t>为</w:t>
            </w:r>
            <w:r>
              <w:rPr>
                <w:rFonts w:hint="eastAsia" w:ascii="Times New Roman" w:hAnsi="Times New Roman" w:eastAsia="宋体" w:cs="Times New Roman"/>
                <w:color w:val="auto"/>
                <w:kern w:val="2"/>
                <w:sz w:val="24"/>
                <w:u w:val="none" w:color="auto"/>
                <w:lang w:val="en-US" w:eastAsia="zh-CN"/>
              </w:rPr>
              <w:t>92.3</w:t>
            </w:r>
            <w:r>
              <w:rPr>
                <w:rFonts w:hint="default" w:ascii="Times New Roman" w:hAnsi="Times New Roman" w:eastAsia="宋体" w:cs="Times New Roman"/>
                <w:color w:val="auto"/>
                <w:kern w:val="2"/>
                <w:sz w:val="24"/>
                <w:u w:val="none" w:color="auto"/>
                <w:lang w:val="en-US" w:eastAsia="zh-CN"/>
              </w:rPr>
              <w:t>%~9</w:t>
            </w:r>
            <w:r>
              <w:rPr>
                <w:rFonts w:hint="eastAsia" w:ascii="Times New Roman" w:hAnsi="Times New Roman" w:eastAsia="宋体" w:cs="Times New Roman"/>
                <w:color w:val="auto"/>
                <w:kern w:val="2"/>
                <w:sz w:val="24"/>
                <w:u w:val="none" w:color="auto"/>
                <w:lang w:val="en-US" w:eastAsia="zh-CN"/>
              </w:rPr>
              <w:t>6.2</w:t>
            </w:r>
            <w:r>
              <w:rPr>
                <w:rFonts w:hint="default" w:ascii="Times New Roman" w:hAnsi="Times New Roman" w:eastAsia="宋体" w:cs="Times New Roman"/>
                <w:color w:val="auto"/>
                <w:kern w:val="2"/>
                <w:sz w:val="24"/>
                <w:u w:val="none" w:color="auto"/>
                <w:lang w:val="en-US" w:eastAsia="zh-CN"/>
              </w:rPr>
              <w:t>%，</w:t>
            </w:r>
            <w:r>
              <w:rPr>
                <w:rFonts w:hint="default" w:ascii="Times New Roman" w:hAnsi="Times New Roman" w:eastAsia="宋体" w:cs="Times New Roman"/>
                <w:color w:val="auto"/>
                <w:kern w:val="2"/>
                <w:sz w:val="24"/>
                <w:u w:val="none" w:color="auto"/>
              </w:rPr>
              <w:t>大于75%，满足环保验收监测技术要求</w:t>
            </w:r>
            <w:r>
              <w:rPr>
                <w:rFonts w:hint="eastAsia" w:ascii="Times New Roman" w:hAnsi="Times New Roman" w:cs="Times New Roman"/>
                <w:color w:val="auto"/>
                <w:kern w:val="2"/>
                <w:sz w:val="24"/>
                <w:u w:val="none" w:color="auto"/>
                <w:lang w:eastAsia="zh-CN"/>
              </w:rPr>
              <w:t>，监测报告见附件</w:t>
            </w:r>
            <w:r>
              <w:rPr>
                <w:rFonts w:hint="eastAsia" w:ascii="Times New Roman" w:hAnsi="Times New Roman" w:cs="Times New Roman"/>
                <w:color w:val="auto"/>
                <w:kern w:val="2"/>
                <w:sz w:val="24"/>
                <w:u w:val="none" w:color="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924" w:type="dxa"/>
            <w:noWrap w:val="0"/>
            <w:vAlign w:val="top"/>
          </w:tcPr>
          <w:p>
            <w:pPr>
              <w:widowControl/>
              <w:spacing w:before="62" w:beforeLines="20" w:after="200" w:afterLines="0" w:line="360" w:lineRule="auto"/>
              <w:ind w:firstLine="0" w:firstLineChars="0"/>
              <w:jc w:val="left"/>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验收监测结果：</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eastAsia" w:eastAsia="宋体"/>
                <w:b w:val="0"/>
                <w:bCs w:val="0"/>
                <w:lang w:val="en-US" w:eastAsia="zh-CN"/>
              </w:rPr>
            </w:pPr>
            <w:r>
              <w:rPr>
                <w:rFonts w:hint="eastAsia" w:ascii="Times New Roman" w:hAnsi="Times New Roman" w:cs="Times New Roman"/>
                <w:b w:val="0"/>
                <w:bCs w:val="0"/>
                <w:color w:val="000000"/>
                <w:kern w:val="0"/>
                <w:sz w:val="24"/>
                <w:szCs w:val="24"/>
                <w:lang w:val="en-US" w:eastAsia="zh-CN"/>
              </w:rPr>
              <w:t>1、无组织检测结果</w:t>
            </w:r>
          </w:p>
          <w:p>
            <w:pPr>
              <w:widowControl/>
              <w:adjustRightInd/>
              <w:snapToGrid/>
              <w:spacing w:line="300" w:lineRule="exact"/>
              <w:ind w:firstLine="0" w:firstLineChars="0"/>
              <w:jc w:val="center"/>
              <w:rPr>
                <w:rFonts w:ascii="Times New Roman" w:hAnsi="Times New Roman" w:eastAsia="宋体" w:cs="Times New Roman"/>
                <w:b w:val="0"/>
                <w:bCs/>
                <w:sz w:val="24"/>
                <w:szCs w:val="24"/>
              </w:rPr>
            </w:pPr>
            <w:r>
              <w:rPr>
                <w:rFonts w:ascii="Times New Roman" w:hAnsi="Times New Roman" w:eastAsia="宋体" w:cs="Times New Roman"/>
                <w:b w:val="0"/>
                <w:bCs/>
                <w:sz w:val="24"/>
                <w:szCs w:val="24"/>
              </w:rPr>
              <w:t>表</w:t>
            </w:r>
            <w:r>
              <w:rPr>
                <w:rFonts w:hint="eastAsia" w:ascii="Times New Roman" w:hAnsi="Times New Roman" w:eastAsia="宋体" w:cs="Times New Roman"/>
                <w:b w:val="0"/>
                <w:bCs/>
                <w:sz w:val="24"/>
                <w:szCs w:val="24"/>
              </w:rPr>
              <w:t xml:space="preserve">1-1  </w:t>
            </w:r>
            <w:r>
              <w:rPr>
                <w:rFonts w:ascii="Times New Roman" w:hAnsi="Times New Roman" w:eastAsia="宋体" w:cs="Times New Roman"/>
                <w:b w:val="0"/>
                <w:bCs/>
                <w:sz w:val="24"/>
                <w:szCs w:val="24"/>
              </w:rPr>
              <w:t>废气</w:t>
            </w:r>
            <w:r>
              <w:rPr>
                <w:rFonts w:hint="eastAsia" w:ascii="Times New Roman" w:hAnsi="Times New Roman" w:eastAsia="宋体" w:cs="Times New Roman"/>
                <w:b w:val="0"/>
                <w:bCs/>
                <w:sz w:val="24"/>
                <w:szCs w:val="24"/>
              </w:rPr>
              <w:t>无组织</w:t>
            </w:r>
            <w:r>
              <w:rPr>
                <w:rFonts w:ascii="Times New Roman" w:hAnsi="Times New Roman" w:eastAsia="宋体" w:cs="Times New Roman"/>
                <w:b w:val="0"/>
                <w:bCs/>
                <w:sz w:val="24"/>
                <w:szCs w:val="24"/>
              </w:rPr>
              <w:t>排放检测结果统计表</w:t>
            </w:r>
          </w:p>
          <w:tbl>
            <w:tblPr>
              <w:tblStyle w:val="39"/>
              <w:tblW w:w="901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055"/>
              <w:gridCol w:w="1775"/>
              <w:gridCol w:w="1623"/>
              <w:gridCol w:w="1929"/>
              <w:gridCol w:w="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1"/>
                <w:wAfter w:w="79" w:type="dxa"/>
                <w:trHeight w:val="695" w:hRule="atLeast"/>
                <w:jc w:val="center"/>
              </w:trPr>
              <w:tc>
                <w:tcPr>
                  <w:tcW w:w="1556" w:type="dxa"/>
                  <w:tcBorders>
                    <w:tl2br w:val="nil"/>
                    <w:tr2bl w:val="nil"/>
                  </w:tcBorders>
                  <w:vAlign w:val="center"/>
                </w:tcPr>
                <w:p>
                  <w:pPr>
                    <w:widowControl/>
                    <w:adjustRightInd/>
                    <w:snapToGrid/>
                    <w:spacing w:line="320" w:lineRule="exact"/>
                    <w:ind w:firstLine="0" w:firstLineChars="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检测时间</w:t>
                  </w:r>
                </w:p>
              </w:tc>
              <w:tc>
                <w:tcPr>
                  <w:tcW w:w="2055" w:type="dxa"/>
                  <w:tcBorders>
                    <w:tl2br w:val="nil"/>
                    <w:tr2bl w:val="nil"/>
                  </w:tcBorders>
                  <w:vAlign w:val="center"/>
                </w:tcPr>
                <w:p>
                  <w:pPr>
                    <w:widowControl/>
                    <w:adjustRightInd/>
                    <w:snapToGrid/>
                    <w:spacing w:line="320" w:lineRule="exact"/>
                    <w:ind w:firstLine="0" w:firstLineChars="0"/>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检测周期</w:t>
                  </w:r>
                </w:p>
              </w:tc>
              <w:tc>
                <w:tcPr>
                  <w:tcW w:w="1775" w:type="dxa"/>
                  <w:tcBorders>
                    <w:tl2br w:val="nil"/>
                    <w:tr2bl w:val="nil"/>
                  </w:tcBorders>
                  <w:vAlign w:val="center"/>
                </w:tcPr>
                <w:p>
                  <w:pPr>
                    <w:widowControl/>
                    <w:adjustRightInd/>
                    <w:snapToGrid/>
                    <w:spacing w:line="320" w:lineRule="exact"/>
                    <w:ind w:firstLine="0" w:firstLineChars="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检测点位</w:t>
                  </w:r>
                </w:p>
              </w:tc>
              <w:tc>
                <w:tcPr>
                  <w:tcW w:w="1623" w:type="dxa"/>
                  <w:tcBorders>
                    <w:tl2br w:val="nil"/>
                    <w:tr2bl w:val="nil"/>
                  </w:tcBorders>
                  <w:vAlign w:val="center"/>
                </w:tcPr>
                <w:p>
                  <w:pPr>
                    <w:widowControl/>
                    <w:adjustRightInd/>
                    <w:snapToGrid/>
                    <w:spacing w:line="320" w:lineRule="exact"/>
                    <w:ind w:firstLine="0" w:firstLineChars="0"/>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颗粒物</w:t>
                  </w:r>
                  <w:r>
                    <w:rPr>
                      <w:rFonts w:ascii="Times New Roman" w:hAnsi="Times New Roman" w:eastAsia="宋体" w:cs="Times New Roman"/>
                      <w:b/>
                      <w:bCs/>
                      <w:sz w:val="24"/>
                      <w:szCs w:val="24"/>
                    </w:rPr>
                    <w:t>（mg/m</w:t>
                  </w:r>
                  <w:r>
                    <w:rPr>
                      <w:rFonts w:ascii="Times New Roman" w:hAnsi="Times New Roman" w:eastAsia="宋体" w:cs="Times New Roman"/>
                      <w:b/>
                      <w:bCs/>
                      <w:sz w:val="24"/>
                      <w:szCs w:val="24"/>
                      <w:vertAlign w:val="superscript"/>
                    </w:rPr>
                    <w:t>3</w:t>
                  </w:r>
                  <w:r>
                    <w:rPr>
                      <w:rFonts w:ascii="Times New Roman" w:hAnsi="Times New Roman" w:eastAsia="宋体" w:cs="Times New Roman"/>
                      <w:b/>
                      <w:bCs/>
                      <w:sz w:val="24"/>
                      <w:szCs w:val="24"/>
                    </w:rPr>
                    <w:t>）</w:t>
                  </w:r>
                </w:p>
              </w:tc>
              <w:tc>
                <w:tcPr>
                  <w:tcW w:w="1929" w:type="dxa"/>
                  <w:tcBorders>
                    <w:tl2br w:val="nil"/>
                    <w:tr2bl w:val="nil"/>
                  </w:tcBorders>
                  <w:vAlign w:val="center"/>
                </w:tcPr>
                <w:p>
                  <w:pPr>
                    <w:widowControl/>
                    <w:adjustRightInd/>
                    <w:snapToGrid/>
                    <w:spacing w:line="320" w:lineRule="exact"/>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b/>
                      <w:bCs/>
                      <w:sz w:val="24"/>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79" w:type="dxa"/>
                <w:trHeight w:val="357" w:hRule="atLeast"/>
                <w:jc w:val="center"/>
              </w:trPr>
              <w:tc>
                <w:tcPr>
                  <w:tcW w:w="1556" w:type="dxa"/>
                  <w:vMerge w:val="restart"/>
                  <w:tcBorders>
                    <w:tl2br w:val="nil"/>
                    <w:tr2bl w:val="nil"/>
                  </w:tcBorders>
                  <w:vAlign w:val="center"/>
                </w:tcPr>
                <w:p>
                  <w:pPr>
                    <w:widowControl w:val="0"/>
                    <w:ind w:firstLine="0" w:firstLineChars="0"/>
                    <w:jc w:val="center"/>
                    <w:rPr>
                      <w:rFonts w:ascii="Times New Roman" w:hAnsi="Times New Roman" w:eastAsia="宋体" w:cs="Times New Roman"/>
                      <w:color w:val="0000FF"/>
                      <w:kern w:val="0"/>
                      <w:sz w:val="24"/>
                      <w:szCs w:val="24"/>
                      <w:lang w:val="en-US" w:eastAsia="zh-CN" w:bidi="ar-SA"/>
                    </w:rPr>
                  </w:pPr>
                  <w:r>
                    <w:rPr>
                      <w:rFonts w:hint="eastAsia" w:ascii="Times New Roman" w:hAnsi="Times New Roman" w:eastAsia="宋体" w:cs="Times New Roman"/>
                      <w:kern w:val="0"/>
                      <w:sz w:val="24"/>
                      <w:szCs w:val="24"/>
                      <w:lang w:val="en-US" w:eastAsia="zh-CN" w:bidi="ar-SA"/>
                    </w:rPr>
                    <w:t>2021.03.27</w:t>
                  </w:r>
                </w:p>
              </w:tc>
              <w:tc>
                <w:tcPr>
                  <w:tcW w:w="2055" w:type="dxa"/>
                  <w:vMerge w:val="restart"/>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第一次</w:t>
                  </w:r>
                </w:p>
                <w:p>
                  <w:pPr>
                    <w:widowControl w:val="0"/>
                    <w:ind w:firstLine="0" w:firstLineChars="0"/>
                    <w:jc w:val="center"/>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（09:00-10:00）</w:t>
                  </w: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上</w:t>
                  </w:r>
                  <w:r>
                    <w:rPr>
                      <w:rFonts w:ascii="Times New Roman" w:hAnsi="Times New Roman" w:eastAsia="宋体" w:cs="Times New Roman"/>
                      <w:sz w:val="24"/>
                      <w:szCs w:val="24"/>
                    </w:rPr>
                    <w:t>风向</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0.196</w:t>
                  </w:r>
                </w:p>
              </w:tc>
              <w:tc>
                <w:tcPr>
                  <w:tcW w:w="1929" w:type="dxa"/>
                  <w:vMerge w:val="restart"/>
                  <w:tcBorders>
                    <w:tl2br w:val="nil"/>
                    <w:tr2bl w:val="nil"/>
                  </w:tcBorders>
                  <w:vAlign w:val="center"/>
                </w:tcPr>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气温</w:t>
                  </w:r>
                  <w:r>
                    <w:rPr>
                      <w:rFonts w:hint="eastAsia" w:ascii="Times New Roman" w:hAnsi="Times New Roman" w:eastAsia="宋体" w:cs="Times New Roman"/>
                      <w:spacing w:val="-20"/>
                      <w:sz w:val="24"/>
                      <w:szCs w:val="24"/>
                    </w:rPr>
                    <w:t>14.3</w:t>
                  </w:r>
                  <w:r>
                    <w:rPr>
                      <w:rFonts w:ascii="Times New Roman" w:hAnsi="Times New Roman" w:eastAsia="宋体" w:cs="Times New Roman"/>
                      <w:spacing w:val="-20"/>
                      <w:sz w:val="24"/>
                      <w:szCs w:val="24"/>
                    </w:rPr>
                    <w:t>℃</w:t>
                  </w:r>
                  <w:r>
                    <w:rPr>
                      <w:rFonts w:hint="eastAsia" w:ascii="Times New Roman" w:hAnsi="Times New Roman" w:eastAsia="宋体" w:cs="Times New Roman"/>
                      <w:spacing w:val="-20"/>
                      <w:sz w:val="24"/>
                      <w:szCs w:val="24"/>
                    </w:rPr>
                    <w:t>；</w:t>
                  </w:r>
                </w:p>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气压</w:t>
                  </w:r>
                  <w:r>
                    <w:rPr>
                      <w:rFonts w:hint="eastAsia" w:ascii="Times New Roman" w:hAnsi="Times New Roman" w:eastAsia="宋体" w:cs="Times New Roman"/>
                      <w:spacing w:val="-20"/>
                      <w:sz w:val="24"/>
                      <w:szCs w:val="24"/>
                    </w:rPr>
                    <w:t>100.4</w:t>
                  </w:r>
                  <w:r>
                    <w:rPr>
                      <w:rFonts w:ascii="Times New Roman" w:hAnsi="Times New Roman" w:eastAsia="宋体" w:cs="Times New Roman"/>
                      <w:spacing w:val="-20"/>
                      <w:sz w:val="24"/>
                      <w:szCs w:val="24"/>
                    </w:rPr>
                    <w:t>kPa</w:t>
                  </w:r>
                  <w:r>
                    <w:rPr>
                      <w:rFonts w:hint="eastAsia" w:ascii="Times New Roman" w:hAnsi="Times New Roman" w:eastAsia="宋体" w:cs="Times New Roman"/>
                      <w:spacing w:val="-20"/>
                      <w:sz w:val="24"/>
                      <w:szCs w:val="24"/>
                    </w:rPr>
                    <w:t>；</w:t>
                  </w:r>
                </w:p>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西风；</w:t>
                  </w:r>
                </w:p>
                <w:p>
                  <w:pPr>
                    <w:adjustRightInd/>
                    <w:snapToGrid/>
                    <w:spacing w:line="300" w:lineRule="exact"/>
                    <w:ind w:firstLine="0" w:firstLineChars="0"/>
                    <w:rPr>
                      <w:rFonts w:ascii="Times New Roman" w:hAnsi="Times New Roman" w:eastAsia="宋体" w:cs="Times New Roman"/>
                      <w:sz w:val="21"/>
                      <w:szCs w:val="24"/>
                    </w:rPr>
                  </w:pPr>
                  <w:r>
                    <w:rPr>
                      <w:rFonts w:ascii="Times New Roman" w:hAnsi="Times New Roman" w:eastAsia="宋体" w:cs="Times New Roman"/>
                      <w:spacing w:val="-20"/>
                      <w:sz w:val="24"/>
                      <w:szCs w:val="24"/>
                    </w:rPr>
                    <w:t>风速</w:t>
                  </w:r>
                  <w:r>
                    <w:rPr>
                      <w:rFonts w:hint="eastAsia" w:ascii="Times New Roman" w:hAnsi="Times New Roman" w:eastAsia="宋体" w:cs="Times New Roman"/>
                      <w:spacing w:val="-20"/>
                      <w:sz w:val="24"/>
                      <w:szCs w:val="24"/>
                    </w:rPr>
                    <w:t>1.4</w:t>
                  </w:r>
                  <w:r>
                    <w:rPr>
                      <w:rFonts w:ascii="Times New Roman" w:hAnsi="Times New Roman" w:eastAsia="宋体" w:cs="Times New Roman"/>
                      <w:spacing w:val="-20"/>
                      <w:sz w:val="24"/>
                      <w:szCs w:val="24"/>
                    </w:rPr>
                    <w:t>m/s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79" w:type="dxa"/>
                <w:trHeight w:val="357" w:hRule="atLeast"/>
                <w:jc w:val="center"/>
              </w:trPr>
              <w:tc>
                <w:tcPr>
                  <w:tcW w:w="1556" w:type="dxa"/>
                  <w:vMerge w:val="continue"/>
                  <w:tcBorders>
                    <w:tl2br w:val="nil"/>
                    <w:tr2bl w:val="nil"/>
                  </w:tcBorders>
                  <w:vAlign w:val="center"/>
                </w:tcPr>
                <w:p>
                  <w:pPr>
                    <w:adjustRightInd/>
                    <w:snapToGrid/>
                    <w:spacing w:line="280" w:lineRule="exact"/>
                    <w:ind w:firstLine="0" w:firstLineChars="0"/>
                    <w:jc w:val="center"/>
                    <w:rPr>
                      <w:rFonts w:ascii="Times New Roman" w:hAnsi="Times New Roman" w:eastAsia="宋体" w:cs="Times New Roman"/>
                      <w:color w:val="0000FF"/>
                      <w:kern w:val="0"/>
                      <w:sz w:val="24"/>
                      <w:szCs w:val="24"/>
                    </w:rPr>
                  </w:pPr>
                </w:p>
              </w:tc>
              <w:tc>
                <w:tcPr>
                  <w:tcW w:w="2055" w:type="dxa"/>
                  <w:vMerge w:val="continue"/>
                  <w:tcBorders>
                    <w:tl2br w:val="nil"/>
                    <w:tr2bl w:val="nil"/>
                  </w:tcBorders>
                  <w:vAlign w:val="center"/>
                </w:tcPr>
                <w:p>
                  <w:pPr>
                    <w:adjustRightInd/>
                    <w:snapToGrid/>
                    <w:spacing w:line="280" w:lineRule="exact"/>
                    <w:ind w:firstLine="0" w:firstLineChars="0"/>
                    <w:jc w:val="center"/>
                    <w:rPr>
                      <w:rFonts w:ascii="Times New Roman" w:hAnsi="Times New Roman" w:eastAsia="宋体" w:cs="Times New Roman"/>
                      <w:kern w:val="0"/>
                      <w:sz w:val="24"/>
                      <w:szCs w:val="24"/>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1</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0.233</w:t>
                  </w:r>
                </w:p>
              </w:tc>
              <w:tc>
                <w:tcPr>
                  <w:tcW w:w="1929" w:type="dxa"/>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79" w:type="dxa"/>
                <w:trHeight w:val="357" w:hRule="atLeast"/>
                <w:jc w:val="center"/>
              </w:trPr>
              <w:tc>
                <w:tcPr>
                  <w:tcW w:w="1556" w:type="dxa"/>
                  <w:vMerge w:val="continue"/>
                  <w:tcBorders>
                    <w:tl2br w:val="nil"/>
                    <w:tr2bl w:val="nil"/>
                  </w:tcBorders>
                  <w:vAlign w:val="center"/>
                </w:tcPr>
                <w:p>
                  <w:pPr>
                    <w:adjustRightInd/>
                    <w:snapToGrid/>
                    <w:spacing w:line="280" w:lineRule="exact"/>
                    <w:ind w:firstLine="0" w:firstLineChars="0"/>
                    <w:jc w:val="center"/>
                    <w:rPr>
                      <w:rFonts w:ascii="Times New Roman" w:hAnsi="Times New Roman" w:eastAsia="宋体" w:cs="Times New Roman"/>
                      <w:color w:val="0000FF"/>
                      <w:kern w:val="0"/>
                      <w:sz w:val="24"/>
                      <w:szCs w:val="24"/>
                    </w:rPr>
                  </w:pPr>
                </w:p>
              </w:tc>
              <w:tc>
                <w:tcPr>
                  <w:tcW w:w="2055" w:type="dxa"/>
                  <w:vMerge w:val="continue"/>
                  <w:tcBorders>
                    <w:tl2br w:val="nil"/>
                    <w:tr2bl w:val="nil"/>
                  </w:tcBorders>
                  <w:vAlign w:val="center"/>
                </w:tcPr>
                <w:p>
                  <w:pPr>
                    <w:adjustRightInd/>
                    <w:snapToGrid/>
                    <w:spacing w:line="280" w:lineRule="exact"/>
                    <w:ind w:firstLine="0" w:firstLineChars="0"/>
                    <w:jc w:val="center"/>
                    <w:rPr>
                      <w:rFonts w:ascii="Times New Roman" w:hAnsi="Times New Roman" w:eastAsia="宋体" w:cs="Times New Roman"/>
                      <w:kern w:val="0"/>
                      <w:sz w:val="24"/>
                      <w:szCs w:val="24"/>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2</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0.298</w:t>
                  </w:r>
                </w:p>
              </w:tc>
              <w:tc>
                <w:tcPr>
                  <w:tcW w:w="1929" w:type="dxa"/>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1"/>
                <w:wAfter w:w="79" w:type="dxa"/>
                <w:trHeight w:val="414" w:hRule="atLeast"/>
                <w:jc w:val="center"/>
              </w:trPr>
              <w:tc>
                <w:tcPr>
                  <w:tcW w:w="1556" w:type="dxa"/>
                  <w:vMerge w:val="continue"/>
                  <w:tcBorders>
                    <w:tl2br w:val="nil"/>
                    <w:tr2bl w:val="nil"/>
                  </w:tcBorders>
                  <w:vAlign w:val="center"/>
                </w:tcPr>
                <w:p>
                  <w:pPr>
                    <w:adjustRightInd/>
                    <w:snapToGrid/>
                    <w:spacing w:line="280" w:lineRule="exact"/>
                    <w:ind w:firstLine="0" w:firstLineChars="0"/>
                    <w:jc w:val="center"/>
                    <w:rPr>
                      <w:rFonts w:ascii="Times New Roman" w:hAnsi="Times New Roman" w:eastAsia="宋体" w:cs="Times New Roman"/>
                      <w:color w:val="0000FF"/>
                      <w:kern w:val="0"/>
                      <w:sz w:val="24"/>
                      <w:szCs w:val="24"/>
                    </w:rPr>
                  </w:pPr>
                </w:p>
              </w:tc>
              <w:tc>
                <w:tcPr>
                  <w:tcW w:w="2055" w:type="dxa"/>
                  <w:vMerge w:val="continue"/>
                  <w:tcBorders>
                    <w:tl2br w:val="nil"/>
                    <w:tr2bl w:val="nil"/>
                  </w:tcBorders>
                  <w:vAlign w:val="center"/>
                </w:tcPr>
                <w:p>
                  <w:pPr>
                    <w:adjustRightInd/>
                    <w:snapToGrid/>
                    <w:spacing w:line="280" w:lineRule="exact"/>
                    <w:ind w:firstLine="0" w:firstLineChars="0"/>
                    <w:jc w:val="center"/>
                    <w:rPr>
                      <w:rFonts w:ascii="Times New Roman" w:hAnsi="Times New Roman" w:eastAsia="宋体" w:cs="Times New Roman"/>
                      <w:kern w:val="0"/>
                      <w:sz w:val="24"/>
                      <w:szCs w:val="24"/>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3</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0.306</w:t>
                  </w:r>
                </w:p>
              </w:tc>
              <w:tc>
                <w:tcPr>
                  <w:tcW w:w="1929" w:type="dxa"/>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1"/>
                <w:wAfter w:w="79" w:type="dxa"/>
                <w:trHeight w:val="357"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color w:val="0000FF"/>
                      <w:kern w:val="0"/>
                      <w:sz w:val="24"/>
                      <w:szCs w:val="24"/>
                      <w:lang w:val="en-US" w:eastAsia="zh-CN" w:bidi="ar-SA"/>
                    </w:rPr>
                  </w:pPr>
                </w:p>
              </w:tc>
              <w:tc>
                <w:tcPr>
                  <w:tcW w:w="2055" w:type="dxa"/>
                  <w:vMerge w:val="restart"/>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第二次（11:00-12:00）</w:t>
                  </w: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上</w:t>
                  </w:r>
                  <w:r>
                    <w:rPr>
                      <w:rFonts w:ascii="Times New Roman" w:hAnsi="Times New Roman" w:eastAsia="宋体" w:cs="Times New Roman"/>
                      <w:sz w:val="24"/>
                      <w:szCs w:val="24"/>
                    </w:rPr>
                    <w:t>风向</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0.186</w:t>
                  </w:r>
                </w:p>
              </w:tc>
              <w:tc>
                <w:tcPr>
                  <w:tcW w:w="1929" w:type="dxa"/>
                  <w:vMerge w:val="restart"/>
                  <w:tcBorders>
                    <w:tl2br w:val="nil"/>
                    <w:tr2bl w:val="nil"/>
                  </w:tcBorders>
                  <w:vAlign w:val="center"/>
                </w:tcPr>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气温</w:t>
                  </w:r>
                  <w:r>
                    <w:rPr>
                      <w:rFonts w:hint="eastAsia" w:ascii="Times New Roman" w:hAnsi="Times New Roman" w:eastAsia="宋体" w:cs="Times New Roman"/>
                      <w:spacing w:val="-20"/>
                      <w:sz w:val="24"/>
                      <w:szCs w:val="24"/>
                    </w:rPr>
                    <w:t>17.8</w:t>
                  </w:r>
                  <w:r>
                    <w:rPr>
                      <w:rFonts w:ascii="Times New Roman" w:hAnsi="Times New Roman" w:eastAsia="宋体" w:cs="Times New Roman"/>
                      <w:spacing w:val="-20"/>
                      <w:sz w:val="24"/>
                      <w:szCs w:val="24"/>
                    </w:rPr>
                    <w:t>℃</w:t>
                  </w:r>
                  <w:r>
                    <w:rPr>
                      <w:rFonts w:hint="eastAsia" w:ascii="Times New Roman" w:hAnsi="Times New Roman" w:eastAsia="宋体" w:cs="Times New Roman"/>
                      <w:spacing w:val="-20"/>
                      <w:sz w:val="24"/>
                      <w:szCs w:val="24"/>
                    </w:rPr>
                    <w:t>；</w:t>
                  </w:r>
                </w:p>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气压</w:t>
                  </w:r>
                  <w:r>
                    <w:rPr>
                      <w:rFonts w:hint="eastAsia" w:ascii="Times New Roman" w:hAnsi="Times New Roman" w:eastAsia="宋体" w:cs="Times New Roman"/>
                      <w:spacing w:val="-20"/>
                      <w:sz w:val="24"/>
                      <w:szCs w:val="24"/>
                    </w:rPr>
                    <w:t>100.2</w:t>
                  </w:r>
                  <w:r>
                    <w:rPr>
                      <w:rFonts w:ascii="Times New Roman" w:hAnsi="Times New Roman" w:eastAsia="宋体" w:cs="Times New Roman"/>
                      <w:spacing w:val="-20"/>
                      <w:sz w:val="24"/>
                      <w:szCs w:val="24"/>
                    </w:rPr>
                    <w:t>kPa</w:t>
                  </w:r>
                  <w:r>
                    <w:rPr>
                      <w:rFonts w:hint="eastAsia" w:ascii="Times New Roman" w:hAnsi="Times New Roman" w:eastAsia="宋体" w:cs="Times New Roman"/>
                      <w:spacing w:val="-20"/>
                      <w:sz w:val="24"/>
                      <w:szCs w:val="24"/>
                    </w:rPr>
                    <w:t>；</w:t>
                  </w:r>
                </w:p>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西风；</w:t>
                  </w:r>
                </w:p>
                <w:p>
                  <w:pPr>
                    <w:adjustRightInd/>
                    <w:snapToGrid/>
                    <w:spacing w:line="280" w:lineRule="exact"/>
                    <w:ind w:firstLine="0" w:firstLineChars="0"/>
                    <w:jc w:val="left"/>
                    <w:rPr>
                      <w:rFonts w:ascii="Times New Roman" w:hAnsi="Times New Roman" w:eastAsia="宋体" w:cs="Times New Roman"/>
                      <w:sz w:val="21"/>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风速</w:t>
                  </w:r>
                  <w:r>
                    <w:rPr>
                      <w:rFonts w:hint="eastAsia" w:ascii="Times New Roman" w:hAnsi="Times New Roman" w:eastAsia="宋体" w:cs="Times New Roman"/>
                      <w:spacing w:val="-20"/>
                      <w:sz w:val="24"/>
                      <w:szCs w:val="24"/>
                    </w:rPr>
                    <w:t>1.2</w:t>
                  </w:r>
                  <w:r>
                    <w:rPr>
                      <w:rFonts w:ascii="Times New Roman" w:hAnsi="Times New Roman" w:eastAsia="宋体" w:cs="Times New Roman"/>
                      <w:spacing w:val="-20"/>
                      <w:sz w:val="24"/>
                      <w:szCs w:val="24"/>
                    </w:rPr>
                    <w:t>m/s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1"/>
                <w:wAfter w:w="79" w:type="dxa"/>
                <w:trHeight w:val="357" w:hRule="atLeast"/>
                <w:jc w:val="center"/>
              </w:trPr>
              <w:tc>
                <w:tcPr>
                  <w:tcW w:w="1556" w:type="dxa"/>
                  <w:vMerge w:val="continue"/>
                  <w:tcBorders>
                    <w:tl2br w:val="nil"/>
                    <w:tr2bl w:val="nil"/>
                  </w:tcBorders>
                  <w:vAlign w:val="center"/>
                </w:tcPr>
                <w:p>
                  <w:pPr>
                    <w:adjustRightInd/>
                    <w:snapToGrid/>
                    <w:spacing w:line="280" w:lineRule="exact"/>
                    <w:ind w:firstLine="0" w:firstLineChars="0"/>
                    <w:jc w:val="center"/>
                    <w:rPr>
                      <w:rFonts w:ascii="Times New Roman" w:hAnsi="Times New Roman" w:eastAsia="宋体" w:cs="Times New Roman"/>
                      <w:color w:val="0000FF"/>
                      <w:kern w:val="0"/>
                      <w:sz w:val="24"/>
                      <w:szCs w:val="24"/>
                    </w:rPr>
                  </w:pPr>
                </w:p>
              </w:tc>
              <w:tc>
                <w:tcPr>
                  <w:tcW w:w="2055" w:type="dxa"/>
                  <w:vMerge w:val="continue"/>
                  <w:tcBorders>
                    <w:tl2br w:val="nil"/>
                    <w:tr2bl w:val="nil"/>
                  </w:tcBorders>
                  <w:vAlign w:val="center"/>
                </w:tcPr>
                <w:p>
                  <w:pPr>
                    <w:adjustRightInd/>
                    <w:snapToGrid/>
                    <w:spacing w:line="280" w:lineRule="exact"/>
                    <w:ind w:firstLine="0" w:firstLineChars="0"/>
                    <w:jc w:val="center"/>
                    <w:rPr>
                      <w:rFonts w:ascii="Times New Roman" w:hAnsi="Times New Roman" w:eastAsia="宋体" w:cs="Times New Roman"/>
                      <w:sz w:val="24"/>
                      <w:szCs w:val="24"/>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1</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0.309</w:t>
                  </w:r>
                </w:p>
              </w:tc>
              <w:tc>
                <w:tcPr>
                  <w:tcW w:w="1929" w:type="dxa"/>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1"/>
                <w:wAfter w:w="79" w:type="dxa"/>
                <w:trHeight w:val="357" w:hRule="atLeast"/>
                <w:jc w:val="center"/>
              </w:trPr>
              <w:tc>
                <w:tcPr>
                  <w:tcW w:w="1556" w:type="dxa"/>
                  <w:vMerge w:val="continue"/>
                  <w:tcBorders>
                    <w:tl2br w:val="nil"/>
                    <w:tr2bl w:val="nil"/>
                  </w:tcBorders>
                  <w:vAlign w:val="center"/>
                </w:tcPr>
                <w:p>
                  <w:pPr>
                    <w:adjustRightInd/>
                    <w:snapToGrid/>
                    <w:spacing w:line="280" w:lineRule="exact"/>
                    <w:ind w:firstLine="0" w:firstLineChars="0"/>
                    <w:jc w:val="center"/>
                    <w:rPr>
                      <w:rFonts w:ascii="Times New Roman" w:hAnsi="Times New Roman" w:eastAsia="宋体" w:cs="Times New Roman"/>
                      <w:color w:val="0000FF"/>
                      <w:kern w:val="0"/>
                      <w:sz w:val="24"/>
                      <w:szCs w:val="24"/>
                    </w:rPr>
                  </w:pPr>
                </w:p>
              </w:tc>
              <w:tc>
                <w:tcPr>
                  <w:tcW w:w="2055" w:type="dxa"/>
                  <w:vMerge w:val="continue"/>
                  <w:tcBorders>
                    <w:tl2br w:val="nil"/>
                    <w:tr2bl w:val="nil"/>
                  </w:tcBorders>
                  <w:vAlign w:val="center"/>
                </w:tcPr>
                <w:p>
                  <w:pPr>
                    <w:adjustRightInd/>
                    <w:snapToGrid/>
                    <w:spacing w:line="280" w:lineRule="exact"/>
                    <w:ind w:firstLine="0" w:firstLineChars="0"/>
                    <w:jc w:val="center"/>
                    <w:rPr>
                      <w:rFonts w:ascii="Times New Roman" w:hAnsi="Times New Roman" w:eastAsia="宋体" w:cs="Times New Roman"/>
                      <w:sz w:val="24"/>
                      <w:szCs w:val="24"/>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2</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0.288</w:t>
                  </w:r>
                </w:p>
              </w:tc>
              <w:tc>
                <w:tcPr>
                  <w:tcW w:w="1929" w:type="dxa"/>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1"/>
                <w:wAfter w:w="79" w:type="dxa"/>
                <w:trHeight w:val="392" w:hRule="atLeast"/>
                <w:jc w:val="center"/>
              </w:trPr>
              <w:tc>
                <w:tcPr>
                  <w:tcW w:w="1556" w:type="dxa"/>
                  <w:vMerge w:val="continue"/>
                  <w:tcBorders>
                    <w:tl2br w:val="nil"/>
                    <w:tr2bl w:val="nil"/>
                  </w:tcBorders>
                  <w:vAlign w:val="center"/>
                </w:tcPr>
                <w:p>
                  <w:pPr>
                    <w:adjustRightInd/>
                    <w:snapToGrid/>
                    <w:spacing w:line="280" w:lineRule="exact"/>
                    <w:ind w:firstLine="0" w:firstLineChars="0"/>
                    <w:jc w:val="center"/>
                    <w:rPr>
                      <w:rFonts w:ascii="Times New Roman" w:hAnsi="Times New Roman" w:eastAsia="宋体" w:cs="Times New Roman"/>
                      <w:color w:val="0000FF"/>
                      <w:kern w:val="0"/>
                      <w:sz w:val="24"/>
                      <w:szCs w:val="24"/>
                    </w:rPr>
                  </w:pPr>
                </w:p>
              </w:tc>
              <w:tc>
                <w:tcPr>
                  <w:tcW w:w="2055" w:type="dxa"/>
                  <w:vMerge w:val="continue"/>
                  <w:tcBorders>
                    <w:tl2br w:val="nil"/>
                    <w:tr2bl w:val="nil"/>
                  </w:tcBorders>
                  <w:vAlign w:val="center"/>
                </w:tcPr>
                <w:p>
                  <w:pPr>
                    <w:adjustRightInd/>
                    <w:snapToGrid/>
                    <w:spacing w:line="280" w:lineRule="exact"/>
                    <w:ind w:firstLine="0" w:firstLineChars="0"/>
                    <w:jc w:val="center"/>
                    <w:rPr>
                      <w:rFonts w:ascii="Times New Roman" w:hAnsi="Times New Roman" w:eastAsia="宋体" w:cs="Times New Roman"/>
                      <w:sz w:val="24"/>
                      <w:szCs w:val="24"/>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3</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0.300</w:t>
                  </w:r>
                </w:p>
              </w:tc>
              <w:tc>
                <w:tcPr>
                  <w:tcW w:w="1929" w:type="dxa"/>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57"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color w:val="0000FF"/>
                      <w:kern w:val="0"/>
                      <w:sz w:val="24"/>
                      <w:szCs w:val="24"/>
                      <w:lang w:val="en-US" w:eastAsia="zh-CN" w:bidi="ar-SA"/>
                    </w:rPr>
                  </w:pPr>
                </w:p>
              </w:tc>
              <w:tc>
                <w:tcPr>
                  <w:tcW w:w="2055" w:type="dxa"/>
                  <w:vMerge w:val="restart"/>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第三次（13:00-14:00）</w:t>
                  </w: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b/>
                      <w:bCs/>
                      <w:sz w:val="24"/>
                      <w:szCs w:val="24"/>
                    </w:rPr>
                  </w:pPr>
                  <w:r>
                    <w:rPr>
                      <w:rFonts w:hint="eastAsia" w:ascii="Times New Roman" w:hAnsi="Times New Roman" w:eastAsia="宋体" w:cs="Times New Roman"/>
                      <w:sz w:val="24"/>
                      <w:szCs w:val="24"/>
                    </w:rPr>
                    <w:t>上</w:t>
                  </w:r>
                  <w:r>
                    <w:rPr>
                      <w:rFonts w:ascii="Times New Roman" w:hAnsi="Times New Roman" w:eastAsia="宋体" w:cs="Times New Roman"/>
                      <w:sz w:val="24"/>
                      <w:szCs w:val="24"/>
                    </w:rPr>
                    <w:t>风向</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b/>
                      <w:bCs/>
                      <w:color w:val="000000"/>
                      <w:sz w:val="24"/>
                      <w:szCs w:val="24"/>
                    </w:rPr>
                  </w:pPr>
                  <w:r>
                    <w:rPr>
                      <w:rFonts w:hint="eastAsia" w:ascii="Times New Roman" w:hAnsi="Times New Roman" w:eastAsia="宋体" w:cs="Times New Roman"/>
                      <w:sz w:val="24"/>
                      <w:szCs w:val="24"/>
                    </w:rPr>
                    <w:t>0.214</w:t>
                  </w:r>
                </w:p>
              </w:tc>
              <w:tc>
                <w:tcPr>
                  <w:tcW w:w="2008" w:type="dxa"/>
                  <w:gridSpan w:val="2"/>
                  <w:vMerge w:val="restart"/>
                  <w:tcBorders>
                    <w:tl2br w:val="nil"/>
                    <w:tr2bl w:val="nil"/>
                  </w:tcBorders>
                  <w:vAlign w:val="center"/>
                </w:tcPr>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气温</w:t>
                  </w:r>
                  <w:r>
                    <w:rPr>
                      <w:rFonts w:hint="eastAsia" w:ascii="Times New Roman" w:hAnsi="Times New Roman" w:eastAsia="宋体" w:cs="Times New Roman"/>
                      <w:spacing w:val="-20"/>
                      <w:sz w:val="24"/>
                      <w:szCs w:val="24"/>
                    </w:rPr>
                    <w:t>21.2</w:t>
                  </w:r>
                  <w:r>
                    <w:rPr>
                      <w:rFonts w:ascii="Times New Roman" w:hAnsi="Times New Roman" w:eastAsia="宋体" w:cs="Times New Roman"/>
                      <w:spacing w:val="-20"/>
                      <w:sz w:val="24"/>
                      <w:szCs w:val="24"/>
                    </w:rPr>
                    <w:t>℃</w:t>
                  </w:r>
                  <w:r>
                    <w:rPr>
                      <w:rFonts w:hint="eastAsia" w:ascii="Times New Roman" w:hAnsi="Times New Roman" w:eastAsia="宋体" w:cs="Times New Roman"/>
                      <w:spacing w:val="-20"/>
                      <w:sz w:val="24"/>
                      <w:szCs w:val="24"/>
                    </w:rPr>
                    <w:t>；</w:t>
                  </w:r>
                </w:p>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气压</w:t>
                  </w:r>
                  <w:r>
                    <w:rPr>
                      <w:rFonts w:hint="eastAsia" w:ascii="Times New Roman" w:hAnsi="Times New Roman" w:eastAsia="宋体" w:cs="Times New Roman"/>
                      <w:spacing w:val="-20"/>
                      <w:sz w:val="24"/>
                      <w:szCs w:val="24"/>
                    </w:rPr>
                    <w:t>100.1</w:t>
                  </w:r>
                  <w:r>
                    <w:rPr>
                      <w:rFonts w:ascii="Times New Roman" w:hAnsi="Times New Roman" w:eastAsia="宋体" w:cs="Times New Roman"/>
                      <w:spacing w:val="-20"/>
                      <w:sz w:val="24"/>
                      <w:szCs w:val="24"/>
                    </w:rPr>
                    <w:t>kPa</w:t>
                  </w:r>
                  <w:r>
                    <w:rPr>
                      <w:rFonts w:hint="eastAsia" w:ascii="Times New Roman" w:hAnsi="Times New Roman" w:eastAsia="宋体" w:cs="Times New Roman"/>
                      <w:spacing w:val="-20"/>
                      <w:sz w:val="24"/>
                      <w:szCs w:val="24"/>
                    </w:rPr>
                    <w:t>；</w:t>
                  </w:r>
                </w:p>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西风；</w:t>
                  </w:r>
                </w:p>
                <w:p>
                  <w:pPr>
                    <w:widowControl/>
                    <w:adjustRightInd/>
                    <w:snapToGrid/>
                    <w:spacing w:line="320" w:lineRule="exact"/>
                    <w:ind w:firstLine="0" w:firstLineChars="0"/>
                    <w:rPr>
                      <w:rFonts w:ascii="Times New Roman" w:hAnsi="Times New Roman" w:eastAsia="宋体" w:cs="Times New Roman"/>
                      <w:b/>
                      <w:bCs/>
                      <w:sz w:val="24"/>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风速</w:t>
                  </w:r>
                  <w:r>
                    <w:rPr>
                      <w:rFonts w:hint="eastAsia" w:ascii="Times New Roman" w:hAnsi="Times New Roman" w:eastAsia="宋体" w:cs="Times New Roman"/>
                      <w:spacing w:val="-20"/>
                      <w:sz w:val="24"/>
                      <w:szCs w:val="24"/>
                    </w:rPr>
                    <w:t>1.3</w:t>
                  </w:r>
                  <w:r>
                    <w:rPr>
                      <w:rFonts w:ascii="Times New Roman" w:hAnsi="Times New Roman" w:eastAsia="宋体" w:cs="Times New Roman"/>
                      <w:spacing w:val="-20"/>
                      <w:sz w:val="24"/>
                      <w:szCs w:val="24"/>
                    </w:rPr>
                    <w:t>m/s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57"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color w:val="0000FF"/>
                      <w:kern w:val="0"/>
                      <w:sz w:val="24"/>
                      <w:szCs w:val="24"/>
                      <w:lang w:val="en-US" w:eastAsia="zh-CN" w:bidi="ar-SA"/>
                    </w:rPr>
                  </w:pPr>
                </w:p>
              </w:tc>
              <w:tc>
                <w:tcPr>
                  <w:tcW w:w="2055"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b/>
                      <w:bCs/>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1</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b/>
                      <w:bCs/>
                      <w:color w:val="000000"/>
                      <w:sz w:val="24"/>
                      <w:szCs w:val="24"/>
                    </w:rPr>
                  </w:pPr>
                  <w:r>
                    <w:rPr>
                      <w:rFonts w:hint="eastAsia" w:ascii="Times New Roman" w:hAnsi="Times New Roman" w:eastAsia="宋体" w:cs="Times New Roman"/>
                      <w:sz w:val="24"/>
                      <w:szCs w:val="24"/>
                    </w:rPr>
                    <w:t>0.245</w:t>
                  </w:r>
                </w:p>
              </w:tc>
              <w:tc>
                <w:tcPr>
                  <w:tcW w:w="2008" w:type="dxa"/>
                  <w:gridSpan w:val="2"/>
                  <w:vMerge w:val="continue"/>
                  <w:tcBorders>
                    <w:tl2br w:val="nil"/>
                    <w:tr2bl w:val="nil"/>
                  </w:tcBorders>
                  <w:vAlign w:val="center"/>
                </w:tcPr>
                <w:p>
                  <w:pPr>
                    <w:widowControl/>
                    <w:adjustRightInd/>
                    <w:snapToGrid/>
                    <w:spacing w:line="320" w:lineRule="exact"/>
                    <w:ind w:firstLine="0" w:firstLineChars="0"/>
                    <w:jc w:val="center"/>
                    <w:rPr>
                      <w:rFonts w:ascii="Times New Roman" w:hAnsi="Times New Roman" w:eastAsia="宋体" w:cs="Times New Roman"/>
                      <w:b/>
                      <w:bCs/>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57"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color w:val="0000FF"/>
                      <w:kern w:val="0"/>
                      <w:sz w:val="24"/>
                      <w:szCs w:val="24"/>
                      <w:lang w:val="en-US" w:eastAsia="zh-CN" w:bidi="ar-SA"/>
                    </w:rPr>
                  </w:pPr>
                </w:p>
              </w:tc>
              <w:tc>
                <w:tcPr>
                  <w:tcW w:w="2055"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b/>
                      <w:bCs/>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2</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b/>
                      <w:bCs/>
                      <w:color w:val="000000"/>
                      <w:sz w:val="24"/>
                      <w:szCs w:val="24"/>
                    </w:rPr>
                  </w:pPr>
                  <w:r>
                    <w:rPr>
                      <w:rFonts w:hint="eastAsia" w:ascii="Times New Roman" w:hAnsi="Times New Roman" w:eastAsia="宋体" w:cs="Times New Roman"/>
                      <w:sz w:val="24"/>
                      <w:szCs w:val="24"/>
                    </w:rPr>
                    <w:t>0.279</w:t>
                  </w:r>
                </w:p>
              </w:tc>
              <w:tc>
                <w:tcPr>
                  <w:tcW w:w="2008" w:type="dxa"/>
                  <w:gridSpan w:val="2"/>
                  <w:vMerge w:val="continue"/>
                  <w:tcBorders>
                    <w:tl2br w:val="nil"/>
                    <w:tr2bl w:val="nil"/>
                  </w:tcBorders>
                  <w:vAlign w:val="center"/>
                </w:tcPr>
                <w:p>
                  <w:pPr>
                    <w:widowControl/>
                    <w:adjustRightInd/>
                    <w:snapToGrid/>
                    <w:spacing w:line="320" w:lineRule="exact"/>
                    <w:ind w:firstLine="0" w:firstLineChars="0"/>
                    <w:jc w:val="center"/>
                    <w:rPr>
                      <w:rFonts w:ascii="Times New Roman" w:hAnsi="Times New Roman" w:eastAsia="宋体" w:cs="Times New Roman"/>
                      <w:b/>
                      <w:bCs/>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82"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color w:val="0000FF"/>
                      <w:kern w:val="0"/>
                      <w:sz w:val="24"/>
                      <w:szCs w:val="24"/>
                      <w:lang w:val="en-US" w:eastAsia="zh-CN" w:bidi="ar-SA"/>
                    </w:rPr>
                  </w:pPr>
                </w:p>
              </w:tc>
              <w:tc>
                <w:tcPr>
                  <w:tcW w:w="2055"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b/>
                      <w:bCs/>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3</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b/>
                      <w:bCs/>
                      <w:color w:val="000000"/>
                      <w:sz w:val="24"/>
                      <w:szCs w:val="24"/>
                    </w:rPr>
                  </w:pPr>
                  <w:r>
                    <w:rPr>
                      <w:rFonts w:hint="eastAsia" w:ascii="Times New Roman" w:hAnsi="Times New Roman" w:eastAsia="宋体" w:cs="Times New Roman"/>
                      <w:sz w:val="24"/>
                      <w:szCs w:val="24"/>
                    </w:rPr>
                    <w:t>0.303</w:t>
                  </w:r>
                </w:p>
              </w:tc>
              <w:tc>
                <w:tcPr>
                  <w:tcW w:w="2008" w:type="dxa"/>
                  <w:gridSpan w:val="2"/>
                  <w:vMerge w:val="continue"/>
                  <w:tcBorders>
                    <w:tl2br w:val="nil"/>
                    <w:tr2bl w:val="nil"/>
                  </w:tcBorders>
                  <w:vAlign w:val="center"/>
                </w:tcPr>
                <w:p>
                  <w:pPr>
                    <w:widowControl/>
                    <w:adjustRightInd/>
                    <w:snapToGrid/>
                    <w:spacing w:line="320" w:lineRule="exact"/>
                    <w:ind w:firstLine="0" w:firstLineChars="0"/>
                    <w:jc w:val="center"/>
                    <w:rPr>
                      <w:rFonts w:ascii="Times New Roman" w:hAnsi="Times New Roman" w:eastAsia="宋体" w:cs="Times New Roman"/>
                      <w:b/>
                      <w:bCs/>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57"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color w:val="0000FF"/>
                      <w:kern w:val="0"/>
                      <w:sz w:val="24"/>
                      <w:szCs w:val="24"/>
                      <w:lang w:val="en-US" w:eastAsia="zh-CN" w:bidi="ar-SA"/>
                    </w:rPr>
                  </w:pPr>
                </w:p>
              </w:tc>
              <w:tc>
                <w:tcPr>
                  <w:tcW w:w="2055" w:type="dxa"/>
                  <w:vMerge w:val="restart"/>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第四次</w:t>
                  </w:r>
                </w:p>
                <w:p>
                  <w:pPr>
                    <w:widowControl w:val="0"/>
                    <w:ind w:firstLine="0" w:firstLineChars="0"/>
                    <w:jc w:val="center"/>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（15:00-16:00）</w:t>
                  </w: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上</w:t>
                  </w:r>
                  <w:r>
                    <w:rPr>
                      <w:rFonts w:ascii="Times New Roman" w:hAnsi="Times New Roman" w:eastAsia="宋体" w:cs="Times New Roman"/>
                      <w:sz w:val="24"/>
                      <w:szCs w:val="24"/>
                    </w:rPr>
                    <w:t>风向</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0.276</w:t>
                  </w:r>
                </w:p>
              </w:tc>
              <w:tc>
                <w:tcPr>
                  <w:tcW w:w="2008" w:type="dxa"/>
                  <w:gridSpan w:val="2"/>
                  <w:vMerge w:val="restart"/>
                  <w:tcBorders>
                    <w:tl2br w:val="nil"/>
                    <w:tr2bl w:val="nil"/>
                  </w:tcBorders>
                  <w:vAlign w:val="center"/>
                </w:tcPr>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气温</w:t>
                  </w:r>
                  <w:r>
                    <w:rPr>
                      <w:rFonts w:hint="eastAsia" w:ascii="Times New Roman" w:hAnsi="Times New Roman" w:eastAsia="宋体" w:cs="Times New Roman"/>
                      <w:spacing w:val="-20"/>
                      <w:sz w:val="24"/>
                      <w:szCs w:val="24"/>
                    </w:rPr>
                    <w:t>22.3</w:t>
                  </w:r>
                  <w:r>
                    <w:rPr>
                      <w:rFonts w:ascii="Times New Roman" w:hAnsi="Times New Roman" w:eastAsia="宋体" w:cs="Times New Roman"/>
                      <w:spacing w:val="-20"/>
                      <w:sz w:val="24"/>
                      <w:szCs w:val="24"/>
                    </w:rPr>
                    <w:t>℃</w:t>
                  </w:r>
                  <w:r>
                    <w:rPr>
                      <w:rFonts w:hint="eastAsia" w:ascii="Times New Roman" w:hAnsi="Times New Roman" w:eastAsia="宋体" w:cs="Times New Roman"/>
                      <w:spacing w:val="-20"/>
                      <w:sz w:val="24"/>
                      <w:szCs w:val="24"/>
                    </w:rPr>
                    <w:t>；</w:t>
                  </w:r>
                </w:p>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气压</w:t>
                  </w:r>
                  <w:r>
                    <w:rPr>
                      <w:rFonts w:hint="eastAsia" w:ascii="Times New Roman" w:hAnsi="Times New Roman" w:eastAsia="宋体" w:cs="Times New Roman"/>
                      <w:spacing w:val="-20"/>
                      <w:sz w:val="24"/>
                      <w:szCs w:val="24"/>
                    </w:rPr>
                    <w:t>99.8</w:t>
                  </w:r>
                  <w:r>
                    <w:rPr>
                      <w:rFonts w:ascii="Times New Roman" w:hAnsi="Times New Roman" w:eastAsia="宋体" w:cs="Times New Roman"/>
                      <w:spacing w:val="-20"/>
                      <w:sz w:val="24"/>
                      <w:szCs w:val="24"/>
                    </w:rPr>
                    <w:t>kPa</w:t>
                  </w:r>
                  <w:r>
                    <w:rPr>
                      <w:rFonts w:hint="eastAsia" w:ascii="Times New Roman" w:hAnsi="Times New Roman" w:eastAsia="宋体" w:cs="Times New Roman"/>
                      <w:spacing w:val="-20"/>
                      <w:sz w:val="24"/>
                      <w:szCs w:val="24"/>
                    </w:rPr>
                    <w:t>；</w:t>
                  </w:r>
                </w:p>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西风；</w:t>
                  </w:r>
                </w:p>
                <w:p>
                  <w:pPr>
                    <w:adjustRightInd/>
                    <w:snapToGrid/>
                    <w:spacing w:line="280" w:lineRule="exact"/>
                    <w:ind w:firstLine="0" w:firstLineChars="0"/>
                    <w:jc w:val="left"/>
                    <w:rPr>
                      <w:rFonts w:ascii="Times New Roman" w:hAnsi="Times New Roman" w:eastAsia="宋体" w:cs="Times New Roman"/>
                      <w:sz w:val="21"/>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风速</w:t>
                  </w:r>
                  <w:r>
                    <w:rPr>
                      <w:rFonts w:hint="eastAsia" w:ascii="Times New Roman" w:hAnsi="Times New Roman" w:eastAsia="宋体" w:cs="Times New Roman"/>
                      <w:spacing w:val="-20"/>
                      <w:sz w:val="24"/>
                      <w:szCs w:val="24"/>
                    </w:rPr>
                    <w:t>1.3</w:t>
                  </w:r>
                  <w:r>
                    <w:rPr>
                      <w:rFonts w:ascii="Times New Roman" w:hAnsi="Times New Roman" w:eastAsia="宋体" w:cs="Times New Roman"/>
                      <w:spacing w:val="-20"/>
                      <w:sz w:val="24"/>
                      <w:szCs w:val="24"/>
                    </w:rPr>
                    <w:t>m/s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57"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color w:val="0000FF"/>
                      <w:kern w:val="0"/>
                      <w:sz w:val="24"/>
                      <w:szCs w:val="24"/>
                      <w:lang w:val="en-US" w:eastAsia="zh-CN" w:bidi="ar-SA"/>
                    </w:rPr>
                  </w:pPr>
                </w:p>
              </w:tc>
              <w:tc>
                <w:tcPr>
                  <w:tcW w:w="2055"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1</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0.288</w:t>
                  </w:r>
                </w:p>
              </w:tc>
              <w:tc>
                <w:tcPr>
                  <w:tcW w:w="2008" w:type="dxa"/>
                  <w:gridSpan w:val="2"/>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57"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color w:val="0000FF"/>
                      <w:kern w:val="0"/>
                      <w:sz w:val="24"/>
                      <w:szCs w:val="24"/>
                      <w:lang w:val="en-US" w:eastAsia="zh-CN" w:bidi="ar-SA"/>
                    </w:rPr>
                  </w:pPr>
                </w:p>
              </w:tc>
              <w:tc>
                <w:tcPr>
                  <w:tcW w:w="2055"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2</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0.291</w:t>
                  </w:r>
                </w:p>
              </w:tc>
              <w:tc>
                <w:tcPr>
                  <w:tcW w:w="2008" w:type="dxa"/>
                  <w:gridSpan w:val="2"/>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2"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color w:val="0000FF"/>
                      <w:kern w:val="0"/>
                      <w:sz w:val="24"/>
                      <w:szCs w:val="24"/>
                      <w:lang w:val="en-US" w:eastAsia="zh-CN" w:bidi="ar-SA"/>
                    </w:rPr>
                  </w:pPr>
                </w:p>
              </w:tc>
              <w:tc>
                <w:tcPr>
                  <w:tcW w:w="2055"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3</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0.292</w:t>
                  </w:r>
                </w:p>
              </w:tc>
              <w:tc>
                <w:tcPr>
                  <w:tcW w:w="2008" w:type="dxa"/>
                  <w:gridSpan w:val="2"/>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57" w:hRule="atLeast"/>
                <w:jc w:val="center"/>
              </w:trPr>
              <w:tc>
                <w:tcPr>
                  <w:tcW w:w="1556" w:type="dxa"/>
                  <w:vMerge w:val="restart"/>
                  <w:tcBorders>
                    <w:tl2br w:val="nil"/>
                    <w:tr2bl w:val="nil"/>
                  </w:tcBorders>
                  <w:vAlign w:val="center"/>
                </w:tcPr>
                <w:p>
                  <w:pPr>
                    <w:widowControl w:val="0"/>
                    <w:ind w:firstLine="0" w:firstLineChars="0"/>
                    <w:jc w:val="center"/>
                    <w:rPr>
                      <w:rFonts w:ascii="Times New Roman" w:hAnsi="Times New Roman" w:eastAsia="宋体" w:cs="Times New Roman"/>
                      <w:color w:val="0000FF"/>
                      <w:kern w:val="0"/>
                      <w:sz w:val="24"/>
                      <w:szCs w:val="24"/>
                      <w:lang w:val="en-US" w:eastAsia="zh-CN" w:bidi="ar-SA"/>
                    </w:rPr>
                  </w:pPr>
                  <w:r>
                    <w:rPr>
                      <w:rFonts w:hint="eastAsia" w:ascii="Times New Roman" w:hAnsi="Times New Roman" w:eastAsia="宋体" w:cs="Times New Roman"/>
                      <w:kern w:val="0"/>
                      <w:sz w:val="24"/>
                      <w:szCs w:val="24"/>
                      <w:lang w:val="en-US" w:eastAsia="zh-CN" w:bidi="ar-SA"/>
                    </w:rPr>
                    <w:t>2021.03.28</w:t>
                  </w:r>
                </w:p>
              </w:tc>
              <w:tc>
                <w:tcPr>
                  <w:tcW w:w="2055" w:type="dxa"/>
                  <w:vMerge w:val="restart"/>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第一次</w:t>
                  </w:r>
                </w:p>
                <w:p>
                  <w:pPr>
                    <w:widowControl w:val="0"/>
                    <w:ind w:firstLine="0" w:firstLineChars="0"/>
                    <w:jc w:val="center"/>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（09:00-10:00）</w:t>
                  </w: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上</w:t>
                  </w:r>
                  <w:r>
                    <w:rPr>
                      <w:rFonts w:ascii="Times New Roman" w:hAnsi="Times New Roman" w:eastAsia="宋体" w:cs="Times New Roman"/>
                      <w:sz w:val="24"/>
                      <w:szCs w:val="24"/>
                    </w:rPr>
                    <w:t>风向</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0.163</w:t>
                  </w:r>
                </w:p>
              </w:tc>
              <w:tc>
                <w:tcPr>
                  <w:tcW w:w="2008" w:type="dxa"/>
                  <w:gridSpan w:val="2"/>
                  <w:vMerge w:val="restart"/>
                  <w:tcBorders>
                    <w:tl2br w:val="nil"/>
                    <w:tr2bl w:val="nil"/>
                  </w:tcBorders>
                  <w:vAlign w:val="center"/>
                </w:tcPr>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气温</w:t>
                  </w:r>
                  <w:r>
                    <w:rPr>
                      <w:rFonts w:hint="eastAsia" w:ascii="Times New Roman" w:hAnsi="Times New Roman" w:eastAsia="宋体" w:cs="Times New Roman"/>
                      <w:spacing w:val="-20"/>
                      <w:sz w:val="24"/>
                      <w:szCs w:val="24"/>
                    </w:rPr>
                    <w:t>14.5</w:t>
                  </w:r>
                  <w:r>
                    <w:rPr>
                      <w:rFonts w:ascii="Times New Roman" w:hAnsi="Times New Roman" w:eastAsia="宋体" w:cs="Times New Roman"/>
                      <w:spacing w:val="-20"/>
                      <w:sz w:val="24"/>
                      <w:szCs w:val="24"/>
                    </w:rPr>
                    <w:t>℃</w:t>
                  </w:r>
                  <w:r>
                    <w:rPr>
                      <w:rFonts w:hint="eastAsia" w:ascii="Times New Roman" w:hAnsi="Times New Roman" w:eastAsia="宋体" w:cs="Times New Roman"/>
                      <w:spacing w:val="-20"/>
                      <w:sz w:val="24"/>
                      <w:szCs w:val="24"/>
                    </w:rPr>
                    <w:t>；</w:t>
                  </w:r>
                </w:p>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气压</w:t>
                  </w:r>
                  <w:r>
                    <w:rPr>
                      <w:rFonts w:hint="eastAsia" w:ascii="Times New Roman" w:hAnsi="Times New Roman" w:eastAsia="宋体" w:cs="Times New Roman"/>
                      <w:spacing w:val="-20"/>
                      <w:sz w:val="24"/>
                      <w:szCs w:val="24"/>
                    </w:rPr>
                    <w:t>100.1</w:t>
                  </w:r>
                  <w:r>
                    <w:rPr>
                      <w:rFonts w:ascii="Times New Roman" w:hAnsi="Times New Roman" w:eastAsia="宋体" w:cs="Times New Roman"/>
                      <w:spacing w:val="-20"/>
                      <w:sz w:val="24"/>
                      <w:szCs w:val="24"/>
                    </w:rPr>
                    <w:t>kPa</w:t>
                  </w:r>
                  <w:r>
                    <w:rPr>
                      <w:rFonts w:hint="eastAsia" w:ascii="Times New Roman" w:hAnsi="Times New Roman" w:eastAsia="宋体" w:cs="Times New Roman"/>
                      <w:spacing w:val="-20"/>
                      <w:sz w:val="24"/>
                      <w:szCs w:val="24"/>
                    </w:rPr>
                    <w:t>；</w:t>
                  </w:r>
                </w:p>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东风；</w:t>
                  </w:r>
                </w:p>
                <w:p>
                  <w:pPr>
                    <w:adjustRightInd/>
                    <w:snapToGrid/>
                    <w:spacing w:line="300" w:lineRule="exact"/>
                    <w:ind w:firstLine="0" w:firstLineChars="0"/>
                    <w:rPr>
                      <w:rFonts w:ascii="Times New Roman" w:hAnsi="Times New Roman" w:eastAsia="宋体" w:cs="Times New Roman"/>
                      <w:sz w:val="21"/>
                      <w:szCs w:val="24"/>
                    </w:rPr>
                  </w:pPr>
                  <w:r>
                    <w:rPr>
                      <w:rFonts w:ascii="Times New Roman" w:hAnsi="Times New Roman" w:eastAsia="宋体" w:cs="Times New Roman"/>
                      <w:spacing w:val="-20"/>
                      <w:sz w:val="24"/>
                      <w:szCs w:val="24"/>
                    </w:rPr>
                    <w:t>风速</w:t>
                  </w:r>
                  <w:r>
                    <w:rPr>
                      <w:rFonts w:hint="eastAsia" w:ascii="Times New Roman" w:hAnsi="Times New Roman" w:eastAsia="宋体" w:cs="Times New Roman"/>
                      <w:spacing w:val="-20"/>
                      <w:sz w:val="24"/>
                      <w:szCs w:val="24"/>
                    </w:rPr>
                    <w:t>2.4</w:t>
                  </w:r>
                  <w:r>
                    <w:rPr>
                      <w:rFonts w:ascii="Times New Roman" w:hAnsi="Times New Roman" w:eastAsia="宋体" w:cs="Times New Roman"/>
                      <w:spacing w:val="-20"/>
                      <w:sz w:val="24"/>
                      <w:szCs w:val="24"/>
                    </w:rPr>
                    <w:t>m/s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57"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2055"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1</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0.219</w:t>
                  </w:r>
                </w:p>
              </w:tc>
              <w:tc>
                <w:tcPr>
                  <w:tcW w:w="2008" w:type="dxa"/>
                  <w:gridSpan w:val="2"/>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57"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2055"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2</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0.291</w:t>
                  </w:r>
                </w:p>
              </w:tc>
              <w:tc>
                <w:tcPr>
                  <w:tcW w:w="2008" w:type="dxa"/>
                  <w:gridSpan w:val="2"/>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2"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2055"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3</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0.263</w:t>
                  </w:r>
                </w:p>
              </w:tc>
              <w:tc>
                <w:tcPr>
                  <w:tcW w:w="2008" w:type="dxa"/>
                  <w:gridSpan w:val="2"/>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57"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2055" w:type="dxa"/>
                  <w:vMerge w:val="restart"/>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第二次（11:00-12:00）</w:t>
                  </w: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上</w:t>
                  </w:r>
                  <w:r>
                    <w:rPr>
                      <w:rFonts w:ascii="Times New Roman" w:hAnsi="Times New Roman" w:eastAsia="宋体" w:cs="Times New Roman"/>
                      <w:sz w:val="24"/>
                      <w:szCs w:val="24"/>
                    </w:rPr>
                    <w:t>风向</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0.200</w:t>
                  </w:r>
                </w:p>
              </w:tc>
              <w:tc>
                <w:tcPr>
                  <w:tcW w:w="2008" w:type="dxa"/>
                  <w:gridSpan w:val="2"/>
                  <w:vMerge w:val="restart"/>
                  <w:tcBorders>
                    <w:tl2br w:val="nil"/>
                    <w:tr2bl w:val="nil"/>
                  </w:tcBorders>
                  <w:vAlign w:val="center"/>
                </w:tcPr>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气温</w:t>
                  </w:r>
                  <w:r>
                    <w:rPr>
                      <w:rFonts w:hint="eastAsia" w:ascii="Times New Roman" w:hAnsi="Times New Roman" w:eastAsia="宋体" w:cs="Times New Roman"/>
                      <w:spacing w:val="-20"/>
                      <w:sz w:val="24"/>
                      <w:szCs w:val="24"/>
                    </w:rPr>
                    <w:t>16.8</w:t>
                  </w:r>
                  <w:r>
                    <w:rPr>
                      <w:rFonts w:ascii="Times New Roman" w:hAnsi="Times New Roman" w:eastAsia="宋体" w:cs="Times New Roman"/>
                      <w:spacing w:val="-20"/>
                      <w:sz w:val="24"/>
                      <w:szCs w:val="24"/>
                    </w:rPr>
                    <w:t>℃</w:t>
                  </w:r>
                  <w:r>
                    <w:rPr>
                      <w:rFonts w:hint="eastAsia" w:ascii="Times New Roman" w:hAnsi="Times New Roman" w:eastAsia="宋体" w:cs="Times New Roman"/>
                      <w:spacing w:val="-20"/>
                      <w:sz w:val="24"/>
                      <w:szCs w:val="24"/>
                    </w:rPr>
                    <w:t>；</w:t>
                  </w:r>
                </w:p>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气压</w:t>
                  </w:r>
                  <w:r>
                    <w:rPr>
                      <w:rFonts w:hint="eastAsia" w:ascii="Times New Roman" w:hAnsi="Times New Roman" w:eastAsia="宋体" w:cs="Times New Roman"/>
                      <w:spacing w:val="-20"/>
                      <w:sz w:val="24"/>
                      <w:szCs w:val="24"/>
                    </w:rPr>
                    <w:t>100.0</w:t>
                  </w:r>
                  <w:r>
                    <w:rPr>
                      <w:rFonts w:ascii="Times New Roman" w:hAnsi="Times New Roman" w:eastAsia="宋体" w:cs="Times New Roman"/>
                      <w:spacing w:val="-20"/>
                      <w:sz w:val="24"/>
                      <w:szCs w:val="24"/>
                    </w:rPr>
                    <w:t>kPa</w:t>
                  </w:r>
                  <w:r>
                    <w:rPr>
                      <w:rFonts w:hint="eastAsia" w:ascii="Times New Roman" w:hAnsi="Times New Roman" w:eastAsia="宋体" w:cs="Times New Roman"/>
                      <w:spacing w:val="-20"/>
                      <w:sz w:val="24"/>
                      <w:szCs w:val="24"/>
                    </w:rPr>
                    <w:t>；</w:t>
                  </w:r>
                </w:p>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东风；</w:t>
                  </w:r>
                </w:p>
                <w:p>
                  <w:pPr>
                    <w:adjustRightInd/>
                    <w:snapToGrid/>
                    <w:spacing w:line="280" w:lineRule="exact"/>
                    <w:ind w:firstLine="0" w:firstLineChars="0"/>
                    <w:jc w:val="left"/>
                    <w:rPr>
                      <w:rFonts w:ascii="Times New Roman" w:hAnsi="Times New Roman" w:eastAsia="宋体" w:cs="Times New Roman"/>
                      <w:sz w:val="21"/>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风速</w:t>
                  </w:r>
                  <w:r>
                    <w:rPr>
                      <w:rFonts w:hint="eastAsia" w:ascii="Times New Roman" w:hAnsi="Times New Roman" w:eastAsia="宋体" w:cs="Times New Roman"/>
                      <w:spacing w:val="-20"/>
                      <w:sz w:val="24"/>
                      <w:szCs w:val="24"/>
                    </w:rPr>
                    <w:t>2.2</w:t>
                  </w:r>
                  <w:r>
                    <w:rPr>
                      <w:rFonts w:ascii="Times New Roman" w:hAnsi="Times New Roman" w:eastAsia="宋体" w:cs="Times New Roman"/>
                      <w:spacing w:val="-20"/>
                      <w:sz w:val="24"/>
                      <w:szCs w:val="24"/>
                    </w:rPr>
                    <w:t>m/s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57"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2055"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1</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0.233</w:t>
                  </w:r>
                </w:p>
              </w:tc>
              <w:tc>
                <w:tcPr>
                  <w:tcW w:w="2008" w:type="dxa"/>
                  <w:gridSpan w:val="2"/>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57"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2055"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2</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0.210</w:t>
                  </w:r>
                </w:p>
              </w:tc>
              <w:tc>
                <w:tcPr>
                  <w:tcW w:w="2008" w:type="dxa"/>
                  <w:gridSpan w:val="2"/>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14"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2055"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3</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0.245</w:t>
                  </w:r>
                </w:p>
              </w:tc>
              <w:tc>
                <w:tcPr>
                  <w:tcW w:w="2008" w:type="dxa"/>
                  <w:gridSpan w:val="2"/>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57"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2055" w:type="dxa"/>
                  <w:vMerge w:val="restart"/>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第三次（13:00-14:00）</w:t>
                  </w: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上</w:t>
                  </w:r>
                  <w:r>
                    <w:rPr>
                      <w:rFonts w:ascii="Times New Roman" w:hAnsi="Times New Roman" w:eastAsia="宋体" w:cs="Times New Roman"/>
                      <w:sz w:val="24"/>
                      <w:szCs w:val="24"/>
                    </w:rPr>
                    <w:t>风向</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0.188</w:t>
                  </w:r>
                </w:p>
              </w:tc>
              <w:tc>
                <w:tcPr>
                  <w:tcW w:w="2008" w:type="dxa"/>
                  <w:gridSpan w:val="2"/>
                  <w:vMerge w:val="restart"/>
                  <w:tcBorders>
                    <w:tl2br w:val="nil"/>
                    <w:tr2bl w:val="nil"/>
                  </w:tcBorders>
                  <w:vAlign w:val="center"/>
                </w:tcPr>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气温</w:t>
                  </w:r>
                  <w:r>
                    <w:rPr>
                      <w:rFonts w:hint="eastAsia" w:ascii="Times New Roman" w:hAnsi="Times New Roman" w:eastAsia="宋体" w:cs="Times New Roman"/>
                      <w:spacing w:val="-20"/>
                      <w:sz w:val="24"/>
                      <w:szCs w:val="24"/>
                    </w:rPr>
                    <w:t>19.8</w:t>
                  </w:r>
                  <w:r>
                    <w:rPr>
                      <w:rFonts w:ascii="Times New Roman" w:hAnsi="Times New Roman" w:eastAsia="宋体" w:cs="Times New Roman"/>
                      <w:spacing w:val="-20"/>
                      <w:sz w:val="24"/>
                      <w:szCs w:val="24"/>
                    </w:rPr>
                    <w:t>℃</w:t>
                  </w:r>
                  <w:r>
                    <w:rPr>
                      <w:rFonts w:hint="eastAsia" w:ascii="Times New Roman" w:hAnsi="Times New Roman" w:eastAsia="宋体" w:cs="Times New Roman"/>
                      <w:spacing w:val="-20"/>
                      <w:sz w:val="24"/>
                      <w:szCs w:val="24"/>
                    </w:rPr>
                    <w:t>；</w:t>
                  </w:r>
                </w:p>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气压</w:t>
                  </w:r>
                  <w:r>
                    <w:rPr>
                      <w:rFonts w:hint="eastAsia" w:ascii="Times New Roman" w:hAnsi="Times New Roman" w:eastAsia="宋体" w:cs="Times New Roman"/>
                      <w:spacing w:val="-20"/>
                      <w:sz w:val="24"/>
                      <w:szCs w:val="24"/>
                    </w:rPr>
                    <w:t>99.8</w:t>
                  </w:r>
                  <w:r>
                    <w:rPr>
                      <w:rFonts w:ascii="Times New Roman" w:hAnsi="Times New Roman" w:eastAsia="宋体" w:cs="Times New Roman"/>
                      <w:spacing w:val="-20"/>
                      <w:sz w:val="24"/>
                      <w:szCs w:val="24"/>
                    </w:rPr>
                    <w:t>kPa</w:t>
                  </w:r>
                  <w:r>
                    <w:rPr>
                      <w:rFonts w:hint="eastAsia" w:ascii="Times New Roman" w:hAnsi="Times New Roman" w:eastAsia="宋体" w:cs="Times New Roman"/>
                      <w:spacing w:val="-20"/>
                      <w:sz w:val="24"/>
                      <w:szCs w:val="24"/>
                    </w:rPr>
                    <w:t>；</w:t>
                  </w:r>
                </w:p>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东风；</w:t>
                  </w:r>
                </w:p>
                <w:p>
                  <w:pPr>
                    <w:widowControl/>
                    <w:adjustRightInd/>
                    <w:snapToGrid/>
                    <w:spacing w:line="320" w:lineRule="exact"/>
                    <w:ind w:firstLine="0" w:firstLineChars="0"/>
                    <w:rPr>
                      <w:rFonts w:ascii="Times New Roman" w:hAnsi="Times New Roman" w:eastAsia="宋体" w:cs="Times New Roman"/>
                      <w:sz w:val="21"/>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风速</w:t>
                  </w:r>
                  <w:r>
                    <w:rPr>
                      <w:rFonts w:hint="eastAsia" w:ascii="Times New Roman" w:hAnsi="Times New Roman" w:eastAsia="宋体" w:cs="Times New Roman"/>
                      <w:spacing w:val="-20"/>
                      <w:sz w:val="24"/>
                      <w:szCs w:val="24"/>
                    </w:rPr>
                    <w:t>1.8</w:t>
                  </w:r>
                  <w:r>
                    <w:rPr>
                      <w:rFonts w:ascii="Times New Roman" w:hAnsi="Times New Roman" w:eastAsia="宋体" w:cs="Times New Roman"/>
                      <w:spacing w:val="-20"/>
                      <w:sz w:val="24"/>
                      <w:szCs w:val="24"/>
                    </w:rPr>
                    <w:t>m/s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57"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2055"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1</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0.290</w:t>
                  </w:r>
                </w:p>
              </w:tc>
              <w:tc>
                <w:tcPr>
                  <w:tcW w:w="2008" w:type="dxa"/>
                  <w:gridSpan w:val="2"/>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57"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2055"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2</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0.244</w:t>
                  </w:r>
                </w:p>
              </w:tc>
              <w:tc>
                <w:tcPr>
                  <w:tcW w:w="2008" w:type="dxa"/>
                  <w:gridSpan w:val="2"/>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2"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2055"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3</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0.213</w:t>
                  </w:r>
                </w:p>
              </w:tc>
              <w:tc>
                <w:tcPr>
                  <w:tcW w:w="2008" w:type="dxa"/>
                  <w:gridSpan w:val="2"/>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57" w:hRule="atLeast"/>
                <w:jc w:val="center"/>
              </w:trPr>
              <w:tc>
                <w:tcPr>
                  <w:tcW w:w="1556" w:type="dxa"/>
                  <w:vMerge w:val="continue"/>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p>
              </w:tc>
              <w:tc>
                <w:tcPr>
                  <w:tcW w:w="2055" w:type="dxa"/>
                  <w:vMerge w:val="restart"/>
                  <w:tcBorders>
                    <w:tl2br w:val="nil"/>
                    <w:tr2bl w:val="nil"/>
                  </w:tcBorders>
                  <w:vAlign w:val="center"/>
                </w:tcPr>
                <w:p>
                  <w:pPr>
                    <w:widowControl w:val="0"/>
                    <w:ind w:firstLine="0" w:firstLineChars="0"/>
                    <w:jc w:val="center"/>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第四次</w:t>
                  </w:r>
                </w:p>
                <w:p>
                  <w:pPr>
                    <w:widowControl w:val="0"/>
                    <w:ind w:firstLine="0" w:firstLineChars="0"/>
                    <w:jc w:val="center"/>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（15:00-16:00）</w:t>
                  </w: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上</w:t>
                  </w:r>
                  <w:r>
                    <w:rPr>
                      <w:rFonts w:ascii="Times New Roman" w:hAnsi="Times New Roman" w:eastAsia="宋体" w:cs="Times New Roman"/>
                      <w:sz w:val="24"/>
                      <w:szCs w:val="24"/>
                    </w:rPr>
                    <w:t>风向</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0.185</w:t>
                  </w:r>
                </w:p>
              </w:tc>
              <w:tc>
                <w:tcPr>
                  <w:tcW w:w="2008" w:type="dxa"/>
                  <w:gridSpan w:val="2"/>
                  <w:vMerge w:val="restart"/>
                  <w:tcBorders>
                    <w:tl2br w:val="nil"/>
                    <w:tr2bl w:val="nil"/>
                  </w:tcBorders>
                  <w:vAlign w:val="center"/>
                </w:tcPr>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气温</w:t>
                  </w:r>
                  <w:r>
                    <w:rPr>
                      <w:rFonts w:hint="eastAsia" w:ascii="Times New Roman" w:hAnsi="Times New Roman" w:eastAsia="宋体" w:cs="Times New Roman"/>
                      <w:spacing w:val="-20"/>
                      <w:sz w:val="24"/>
                      <w:szCs w:val="24"/>
                    </w:rPr>
                    <w:t>23.8</w:t>
                  </w:r>
                  <w:r>
                    <w:rPr>
                      <w:rFonts w:ascii="Times New Roman" w:hAnsi="Times New Roman" w:eastAsia="宋体" w:cs="Times New Roman"/>
                      <w:spacing w:val="-20"/>
                      <w:sz w:val="24"/>
                      <w:szCs w:val="24"/>
                    </w:rPr>
                    <w:t>℃</w:t>
                  </w:r>
                  <w:r>
                    <w:rPr>
                      <w:rFonts w:hint="eastAsia" w:ascii="Times New Roman" w:hAnsi="Times New Roman" w:eastAsia="宋体" w:cs="Times New Roman"/>
                      <w:spacing w:val="-20"/>
                      <w:sz w:val="24"/>
                      <w:szCs w:val="24"/>
                    </w:rPr>
                    <w:t>；</w:t>
                  </w:r>
                </w:p>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气压</w:t>
                  </w:r>
                  <w:r>
                    <w:rPr>
                      <w:rFonts w:hint="eastAsia" w:ascii="Times New Roman" w:hAnsi="Times New Roman" w:eastAsia="宋体" w:cs="Times New Roman"/>
                      <w:spacing w:val="-20"/>
                      <w:sz w:val="24"/>
                      <w:szCs w:val="24"/>
                    </w:rPr>
                    <w:t>99.7</w:t>
                  </w:r>
                  <w:r>
                    <w:rPr>
                      <w:rFonts w:ascii="Times New Roman" w:hAnsi="Times New Roman" w:eastAsia="宋体" w:cs="Times New Roman"/>
                      <w:spacing w:val="-20"/>
                      <w:sz w:val="24"/>
                      <w:szCs w:val="24"/>
                    </w:rPr>
                    <w:t>kPa</w:t>
                  </w:r>
                  <w:r>
                    <w:rPr>
                      <w:rFonts w:hint="eastAsia" w:ascii="Times New Roman" w:hAnsi="Times New Roman" w:eastAsia="宋体" w:cs="Times New Roman"/>
                      <w:spacing w:val="-20"/>
                      <w:sz w:val="24"/>
                      <w:szCs w:val="24"/>
                    </w:rPr>
                    <w:t>；</w:t>
                  </w:r>
                </w:p>
                <w:p>
                  <w:pPr>
                    <w:adjustRightInd/>
                    <w:snapToGrid/>
                    <w:spacing w:line="300" w:lineRule="exact"/>
                    <w:ind w:firstLine="0" w:firstLineChars="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东风；</w:t>
                  </w:r>
                </w:p>
                <w:p>
                  <w:pPr>
                    <w:adjustRightInd/>
                    <w:snapToGrid/>
                    <w:spacing w:line="280" w:lineRule="exact"/>
                    <w:ind w:firstLine="0" w:firstLineChars="0"/>
                    <w:jc w:val="left"/>
                    <w:rPr>
                      <w:rFonts w:ascii="Times New Roman" w:hAnsi="Times New Roman" w:eastAsia="宋体" w:cs="Times New Roman"/>
                      <w:sz w:val="21"/>
                      <w:szCs w:val="24"/>
                    </w:rPr>
                  </w:pPr>
                  <w:r>
                    <w:rPr>
                      <w:rFonts w:hint="eastAsia" w:ascii="Times New Roman" w:hAnsi="Times New Roman" w:eastAsia="宋体" w:cs="Times New Roman"/>
                      <w:spacing w:val="-20"/>
                      <w:sz w:val="24"/>
                      <w:szCs w:val="24"/>
                    </w:rPr>
                    <w:t>平均</w:t>
                  </w:r>
                  <w:r>
                    <w:rPr>
                      <w:rFonts w:ascii="Times New Roman" w:hAnsi="Times New Roman" w:eastAsia="宋体" w:cs="Times New Roman"/>
                      <w:spacing w:val="-20"/>
                      <w:sz w:val="24"/>
                      <w:szCs w:val="24"/>
                    </w:rPr>
                    <w:t>风速</w:t>
                  </w:r>
                  <w:r>
                    <w:rPr>
                      <w:rFonts w:hint="eastAsia" w:ascii="Times New Roman" w:hAnsi="Times New Roman" w:eastAsia="宋体" w:cs="Times New Roman"/>
                      <w:spacing w:val="-20"/>
                      <w:sz w:val="24"/>
                      <w:szCs w:val="24"/>
                    </w:rPr>
                    <w:t>1.6</w:t>
                  </w:r>
                  <w:r>
                    <w:rPr>
                      <w:rFonts w:ascii="Times New Roman" w:hAnsi="Times New Roman" w:eastAsia="宋体" w:cs="Times New Roman"/>
                      <w:spacing w:val="-20"/>
                      <w:sz w:val="24"/>
                      <w:szCs w:val="24"/>
                    </w:rPr>
                    <w:t>m/s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57" w:hRule="atLeast"/>
                <w:jc w:val="center"/>
              </w:trPr>
              <w:tc>
                <w:tcPr>
                  <w:tcW w:w="1556" w:type="dxa"/>
                  <w:vMerge w:val="continue"/>
                  <w:tcBorders>
                    <w:tl2br w:val="nil"/>
                    <w:tr2bl w:val="nil"/>
                  </w:tcBorders>
                  <w:vAlign w:val="center"/>
                </w:tcPr>
                <w:p>
                  <w:pPr>
                    <w:adjustRightInd/>
                    <w:snapToGrid/>
                    <w:spacing w:line="280" w:lineRule="exact"/>
                    <w:ind w:firstLine="0" w:firstLineChars="0"/>
                    <w:jc w:val="center"/>
                    <w:rPr>
                      <w:rFonts w:ascii="Times New Roman" w:hAnsi="Times New Roman" w:eastAsia="宋体" w:cs="Times New Roman"/>
                      <w:sz w:val="24"/>
                      <w:szCs w:val="24"/>
                    </w:rPr>
                  </w:pPr>
                </w:p>
              </w:tc>
              <w:tc>
                <w:tcPr>
                  <w:tcW w:w="2055" w:type="dxa"/>
                  <w:vMerge w:val="continue"/>
                  <w:tcBorders>
                    <w:tl2br w:val="nil"/>
                    <w:tr2bl w:val="nil"/>
                  </w:tcBorders>
                  <w:vAlign w:val="center"/>
                </w:tcPr>
                <w:p>
                  <w:pPr>
                    <w:adjustRightInd/>
                    <w:snapToGrid/>
                    <w:spacing w:line="280" w:lineRule="exact"/>
                    <w:ind w:firstLine="0" w:firstLineChars="0"/>
                    <w:jc w:val="center"/>
                    <w:rPr>
                      <w:rFonts w:ascii="Times New Roman" w:hAnsi="Times New Roman" w:eastAsia="宋体" w:cs="Times New Roman"/>
                      <w:sz w:val="24"/>
                      <w:szCs w:val="24"/>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1</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0.230</w:t>
                  </w:r>
                </w:p>
              </w:tc>
              <w:tc>
                <w:tcPr>
                  <w:tcW w:w="2008" w:type="dxa"/>
                  <w:gridSpan w:val="2"/>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57" w:hRule="atLeast"/>
                <w:jc w:val="center"/>
              </w:trPr>
              <w:tc>
                <w:tcPr>
                  <w:tcW w:w="1556" w:type="dxa"/>
                  <w:vMerge w:val="continue"/>
                  <w:tcBorders>
                    <w:tl2br w:val="nil"/>
                    <w:tr2bl w:val="nil"/>
                  </w:tcBorders>
                  <w:vAlign w:val="center"/>
                </w:tcPr>
                <w:p>
                  <w:pPr>
                    <w:adjustRightInd/>
                    <w:snapToGrid/>
                    <w:spacing w:line="280" w:lineRule="exact"/>
                    <w:ind w:firstLine="0" w:firstLineChars="0"/>
                    <w:jc w:val="center"/>
                    <w:rPr>
                      <w:rFonts w:ascii="Times New Roman" w:hAnsi="Times New Roman" w:eastAsia="宋体" w:cs="Times New Roman"/>
                      <w:sz w:val="24"/>
                      <w:szCs w:val="24"/>
                    </w:rPr>
                  </w:pPr>
                </w:p>
              </w:tc>
              <w:tc>
                <w:tcPr>
                  <w:tcW w:w="2055" w:type="dxa"/>
                  <w:vMerge w:val="continue"/>
                  <w:tcBorders>
                    <w:tl2br w:val="nil"/>
                    <w:tr2bl w:val="nil"/>
                  </w:tcBorders>
                  <w:vAlign w:val="center"/>
                </w:tcPr>
                <w:p>
                  <w:pPr>
                    <w:adjustRightInd/>
                    <w:snapToGrid/>
                    <w:spacing w:line="280" w:lineRule="exact"/>
                    <w:ind w:firstLine="0" w:firstLineChars="0"/>
                    <w:jc w:val="center"/>
                    <w:rPr>
                      <w:rFonts w:ascii="Times New Roman" w:hAnsi="Times New Roman" w:eastAsia="宋体" w:cs="Times New Roman"/>
                      <w:sz w:val="24"/>
                      <w:szCs w:val="24"/>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2</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0.271</w:t>
                  </w:r>
                </w:p>
              </w:tc>
              <w:tc>
                <w:tcPr>
                  <w:tcW w:w="2008" w:type="dxa"/>
                  <w:gridSpan w:val="2"/>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11" w:hRule="atLeast"/>
                <w:jc w:val="center"/>
              </w:trPr>
              <w:tc>
                <w:tcPr>
                  <w:tcW w:w="1556" w:type="dxa"/>
                  <w:vMerge w:val="continue"/>
                  <w:tcBorders>
                    <w:tl2br w:val="nil"/>
                    <w:tr2bl w:val="nil"/>
                  </w:tcBorders>
                  <w:vAlign w:val="center"/>
                </w:tcPr>
                <w:p>
                  <w:pPr>
                    <w:adjustRightInd/>
                    <w:snapToGrid/>
                    <w:spacing w:line="280" w:lineRule="exact"/>
                    <w:ind w:firstLine="0" w:firstLineChars="0"/>
                    <w:jc w:val="center"/>
                    <w:rPr>
                      <w:rFonts w:ascii="Times New Roman" w:hAnsi="Times New Roman" w:eastAsia="宋体" w:cs="Times New Roman"/>
                      <w:sz w:val="24"/>
                      <w:szCs w:val="24"/>
                    </w:rPr>
                  </w:pPr>
                </w:p>
              </w:tc>
              <w:tc>
                <w:tcPr>
                  <w:tcW w:w="2055" w:type="dxa"/>
                  <w:vMerge w:val="continue"/>
                  <w:tcBorders>
                    <w:tl2br w:val="nil"/>
                    <w:tr2bl w:val="nil"/>
                  </w:tcBorders>
                  <w:vAlign w:val="center"/>
                </w:tcPr>
                <w:p>
                  <w:pPr>
                    <w:adjustRightInd/>
                    <w:snapToGrid/>
                    <w:spacing w:line="280" w:lineRule="exact"/>
                    <w:ind w:firstLine="0" w:firstLineChars="0"/>
                    <w:jc w:val="center"/>
                    <w:rPr>
                      <w:rFonts w:ascii="Times New Roman" w:hAnsi="Times New Roman" w:eastAsia="宋体" w:cs="Times New Roman"/>
                      <w:sz w:val="24"/>
                      <w:szCs w:val="24"/>
                    </w:rPr>
                  </w:pPr>
                </w:p>
              </w:tc>
              <w:tc>
                <w:tcPr>
                  <w:tcW w:w="1775"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下风向</w:t>
                  </w:r>
                  <w:r>
                    <w:rPr>
                      <w:rFonts w:hint="eastAsia" w:ascii="Times New Roman" w:hAnsi="Times New Roman" w:eastAsia="宋体" w:cs="Times New Roman"/>
                      <w:sz w:val="24"/>
                      <w:szCs w:val="24"/>
                    </w:rPr>
                    <w:t>3</w:t>
                  </w:r>
                  <w:r>
                    <w:rPr>
                      <w:rFonts w:ascii="Times New Roman" w:hAnsi="Times New Roman" w:eastAsia="宋体" w:cs="Times New Roman"/>
                      <w:sz w:val="24"/>
                      <w:szCs w:val="24"/>
                      <w:vertAlign w:val="superscript"/>
                    </w:rPr>
                    <w:t>＃</w:t>
                  </w:r>
                </w:p>
              </w:tc>
              <w:tc>
                <w:tcPr>
                  <w:tcW w:w="1623" w:type="dxa"/>
                  <w:tcBorders>
                    <w:tl2br w:val="nil"/>
                    <w:tr2bl w:val="nil"/>
                  </w:tcBorders>
                  <w:vAlign w:val="center"/>
                </w:tcPr>
                <w:p>
                  <w:pPr>
                    <w:adjustRightInd/>
                    <w:snapToGrid/>
                    <w:spacing w:line="340" w:lineRule="exact"/>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0.206</w:t>
                  </w:r>
                </w:p>
              </w:tc>
              <w:tc>
                <w:tcPr>
                  <w:tcW w:w="2008" w:type="dxa"/>
                  <w:gridSpan w:val="2"/>
                  <w:vMerge w:val="continue"/>
                  <w:tcBorders>
                    <w:tl2br w:val="nil"/>
                    <w:tr2bl w:val="nil"/>
                  </w:tcBorders>
                  <w:vAlign w:val="center"/>
                </w:tcPr>
                <w:p>
                  <w:pPr>
                    <w:adjustRightInd/>
                    <w:snapToGrid/>
                    <w:spacing w:line="280" w:lineRule="exact"/>
                    <w:ind w:firstLine="0" w:firstLineChars="0"/>
                    <w:jc w:val="left"/>
                    <w:rPr>
                      <w:rFonts w:ascii="Times New Roman" w:hAnsi="Times New Roman" w:eastAsia="宋体" w:cs="Times New Roman"/>
                      <w:sz w:val="21"/>
                      <w:szCs w:val="24"/>
                    </w:rPr>
                  </w:pPr>
                </w:p>
              </w:tc>
            </w:tr>
          </w:tbl>
          <w:p>
            <w:pPr>
              <w:spacing w:after="120"/>
              <w:ind w:right="1680" w:rightChars="700" w:firstLine="482"/>
              <w:rPr>
                <w:rFonts w:hint="default" w:ascii="Times New Roman" w:hAnsi="Times New Roman" w:cs="Times New Roman"/>
                <w:b/>
                <w:bCs/>
                <w:color w:val="auto"/>
                <w:sz w:val="21"/>
                <w:szCs w:val="24"/>
              </w:rPr>
            </w:pPr>
            <w:r>
              <w:rPr>
                <w:rFonts w:hint="eastAsia" w:ascii="Times New Roman" w:hAnsi="Times New Roman" w:cs="Times New Roman"/>
                <w:b/>
                <w:bCs/>
                <w:color w:val="auto"/>
                <w:szCs w:val="24"/>
                <w:lang w:val="en-US" w:eastAsia="zh-CN"/>
              </w:rPr>
              <w:t>2、</w:t>
            </w:r>
            <w:r>
              <w:rPr>
                <w:rFonts w:hint="default" w:ascii="Times New Roman" w:hAnsi="Times New Roman" w:cs="Times New Roman"/>
                <w:b/>
                <w:bCs/>
                <w:color w:val="auto"/>
                <w:szCs w:val="24"/>
              </w:rPr>
              <w:t>噪声监测结果</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4"/>
              </w:rPr>
            </w:pPr>
            <w:r>
              <w:rPr>
                <w:rFonts w:hint="default" w:ascii="Times New Roman" w:hAnsi="Times New Roman" w:cs="Times New Roman"/>
                <w:b/>
                <w:bCs/>
                <w:color w:val="auto"/>
                <w:sz w:val="21"/>
                <w:szCs w:val="24"/>
              </w:rPr>
              <w:t>表</w:t>
            </w:r>
            <w:r>
              <w:rPr>
                <w:rFonts w:hint="default" w:ascii="Times New Roman" w:hAnsi="Times New Roman" w:cs="Times New Roman"/>
                <w:b/>
                <w:bCs/>
                <w:color w:val="auto"/>
                <w:sz w:val="21"/>
                <w:szCs w:val="24"/>
                <w:lang w:val="en-US" w:eastAsia="zh-CN"/>
              </w:rPr>
              <w:t xml:space="preserve">15    </w:t>
            </w:r>
            <w:r>
              <w:rPr>
                <w:rFonts w:hint="default" w:ascii="Times New Roman" w:hAnsi="Times New Roman" w:cs="Times New Roman"/>
                <w:b/>
                <w:bCs/>
                <w:color w:val="auto"/>
                <w:sz w:val="21"/>
                <w:szCs w:val="24"/>
              </w:rPr>
              <w:t>噪声监测结果</w:t>
            </w:r>
          </w:p>
          <w:tbl>
            <w:tblPr>
              <w:tblStyle w:val="39"/>
              <w:tblW w:w="8596" w:type="dxa"/>
              <w:tblInd w:w="0" w:type="dxa"/>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52"/>
              <w:gridCol w:w="1984"/>
              <w:gridCol w:w="2081"/>
              <w:gridCol w:w="1489"/>
              <w:gridCol w:w="1490"/>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PrEx>
              <w:trPr>
                <w:trHeight w:val="705" w:hRule="atLeast"/>
                <w:tblHeader/>
              </w:trPr>
              <w:tc>
                <w:tcPr>
                  <w:tcW w:w="15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z w:val="24"/>
                    </w:rPr>
                  </w:pPr>
                  <w:r>
                    <w:rPr>
                      <w:rFonts w:hint="default" w:ascii="Times New Roman" w:hAnsi="Times New Roman" w:cs="Times New Roman"/>
                      <w:b w:val="0"/>
                      <w:bCs w:val="0"/>
                      <w:sz w:val="24"/>
                    </w:rPr>
                    <w:t>序号</w:t>
                  </w:r>
                </w:p>
              </w:tc>
              <w:tc>
                <w:tcPr>
                  <w:tcW w:w="1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z w:val="24"/>
                    </w:rPr>
                  </w:pPr>
                  <w:r>
                    <w:rPr>
                      <w:rFonts w:hint="default" w:ascii="Times New Roman" w:hAnsi="Times New Roman" w:cs="Times New Roman"/>
                      <w:b w:val="0"/>
                      <w:bCs w:val="0"/>
                      <w:sz w:val="24"/>
                    </w:rPr>
                    <w:t>检测地点</w:t>
                  </w:r>
                </w:p>
              </w:tc>
              <w:tc>
                <w:tcPr>
                  <w:tcW w:w="20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z w:val="24"/>
                    </w:rPr>
                  </w:pPr>
                  <w:r>
                    <w:rPr>
                      <w:rFonts w:hint="default" w:ascii="Times New Roman" w:hAnsi="Times New Roman" w:cs="Times New Roman"/>
                      <w:b w:val="0"/>
                      <w:bCs w:val="0"/>
                      <w:sz w:val="24"/>
                    </w:rPr>
                    <w:t>检测时间</w:t>
                  </w:r>
                </w:p>
              </w:tc>
              <w:tc>
                <w:tcPr>
                  <w:tcW w:w="14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z w:val="24"/>
                    </w:rPr>
                  </w:pPr>
                  <w:r>
                    <w:rPr>
                      <w:rFonts w:hint="default" w:ascii="Times New Roman" w:hAnsi="Times New Roman" w:cs="Times New Roman"/>
                      <w:b w:val="0"/>
                      <w:bCs w:val="0"/>
                      <w:sz w:val="24"/>
                    </w:rPr>
                    <w:t>昼间</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z w:val="24"/>
                    </w:rPr>
                  </w:pPr>
                  <w:r>
                    <w:rPr>
                      <w:rFonts w:hint="default" w:ascii="Times New Roman" w:hAnsi="Times New Roman" w:cs="Times New Roman"/>
                      <w:b w:val="0"/>
                      <w:bCs w:val="0"/>
                      <w:sz w:val="24"/>
                    </w:rPr>
                    <w:t>Leq[dB（A）]</w:t>
                  </w:r>
                </w:p>
              </w:tc>
              <w:tc>
                <w:tcPr>
                  <w:tcW w:w="14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z w:val="24"/>
                    </w:rPr>
                  </w:pPr>
                  <w:r>
                    <w:rPr>
                      <w:rFonts w:hint="default" w:ascii="Times New Roman" w:hAnsi="Times New Roman" w:cs="Times New Roman"/>
                      <w:b w:val="0"/>
                      <w:bCs w:val="0"/>
                      <w:sz w:val="24"/>
                    </w:rPr>
                    <w:t>夜间</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z w:val="24"/>
                    </w:rPr>
                  </w:pPr>
                  <w:r>
                    <w:rPr>
                      <w:rFonts w:hint="default" w:ascii="Times New Roman" w:hAnsi="Times New Roman" w:cs="Times New Roman"/>
                      <w:b w:val="0"/>
                      <w:bCs w:val="0"/>
                      <w:sz w:val="24"/>
                    </w:rPr>
                    <w:t>Leq[dB（A）]</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15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1</w:t>
                  </w:r>
                </w:p>
              </w:tc>
              <w:tc>
                <w:tcPr>
                  <w:tcW w:w="198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东厂界</w:t>
                  </w:r>
                </w:p>
              </w:tc>
              <w:tc>
                <w:tcPr>
                  <w:tcW w:w="2081"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2021.03.27</w:t>
                  </w:r>
                </w:p>
              </w:tc>
              <w:tc>
                <w:tcPr>
                  <w:tcW w:w="14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52</w:t>
                  </w:r>
                </w:p>
              </w:tc>
              <w:tc>
                <w:tcPr>
                  <w:tcW w:w="14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41</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15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2</w:t>
                  </w:r>
                </w:p>
              </w:tc>
              <w:tc>
                <w:tcPr>
                  <w:tcW w:w="19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p>
              </w:tc>
              <w:tc>
                <w:tcPr>
                  <w:tcW w:w="2081"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2021.03.28</w:t>
                  </w:r>
                </w:p>
              </w:tc>
              <w:tc>
                <w:tcPr>
                  <w:tcW w:w="14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52</w:t>
                  </w:r>
                </w:p>
              </w:tc>
              <w:tc>
                <w:tcPr>
                  <w:tcW w:w="14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43</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15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3</w:t>
                  </w:r>
                </w:p>
              </w:tc>
              <w:tc>
                <w:tcPr>
                  <w:tcW w:w="198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南厂界</w:t>
                  </w:r>
                </w:p>
              </w:tc>
              <w:tc>
                <w:tcPr>
                  <w:tcW w:w="2081"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2021.03.27</w:t>
                  </w:r>
                </w:p>
              </w:tc>
              <w:tc>
                <w:tcPr>
                  <w:tcW w:w="14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52</w:t>
                  </w:r>
                </w:p>
              </w:tc>
              <w:tc>
                <w:tcPr>
                  <w:tcW w:w="14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44</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PrEx>
              <w:trPr>
                <w:trHeight w:val="359" w:hRule="atLeast"/>
              </w:trPr>
              <w:tc>
                <w:tcPr>
                  <w:tcW w:w="15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4</w:t>
                  </w:r>
                </w:p>
              </w:tc>
              <w:tc>
                <w:tcPr>
                  <w:tcW w:w="19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p>
              </w:tc>
              <w:tc>
                <w:tcPr>
                  <w:tcW w:w="2081"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2021.03.28</w:t>
                  </w:r>
                </w:p>
              </w:tc>
              <w:tc>
                <w:tcPr>
                  <w:tcW w:w="14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52</w:t>
                  </w:r>
                </w:p>
              </w:tc>
              <w:tc>
                <w:tcPr>
                  <w:tcW w:w="14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42</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PrEx>
              <w:trPr>
                <w:trHeight w:val="359" w:hRule="atLeast"/>
              </w:trPr>
              <w:tc>
                <w:tcPr>
                  <w:tcW w:w="15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5</w:t>
                  </w:r>
                </w:p>
              </w:tc>
              <w:tc>
                <w:tcPr>
                  <w:tcW w:w="198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西厂界</w:t>
                  </w:r>
                </w:p>
              </w:tc>
              <w:tc>
                <w:tcPr>
                  <w:tcW w:w="2081"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2021.03.27</w:t>
                  </w:r>
                </w:p>
              </w:tc>
              <w:tc>
                <w:tcPr>
                  <w:tcW w:w="14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54</w:t>
                  </w:r>
                </w:p>
              </w:tc>
              <w:tc>
                <w:tcPr>
                  <w:tcW w:w="14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44</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PrEx>
              <w:trPr>
                <w:trHeight w:val="359" w:hRule="atLeast"/>
              </w:trPr>
              <w:tc>
                <w:tcPr>
                  <w:tcW w:w="15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6</w:t>
                  </w:r>
                </w:p>
              </w:tc>
              <w:tc>
                <w:tcPr>
                  <w:tcW w:w="19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p>
              </w:tc>
              <w:tc>
                <w:tcPr>
                  <w:tcW w:w="2081"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2021.03.28</w:t>
                  </w:r>
                </w:p>
              </w:tc>
              <w:tc>
                <w:tcPr>
                  <w:tcW w:w="14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53</w:t>
                  </w:r>
                </w:p>
              </w:tc>
              <w:tc>
                <w:tcPr>
                  <w:tcW w:w="14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42</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PrEx>
              <w:trPr>
                <w:trHeight w:val="359" w:hRule="atLeast"/>
              </w:trPr>
              <w:tc>
                <w:tcPr>
                  <w:tcW w:w="15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7</w:t>
                  </w:r>
                </w:p>
              </w:tc>
              <w:tc>
                <w:tcPr>
                  <w:tcW w:w="198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北厂界</w:t>
                  </w:r>
                </w:p>
              </w:tc>
              <w:tc>
                <w:tcPr>
                  <w:tcW w:w="2081"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2021.03.27</w:t>
                  </w:r>
                </w:p>
              </w:tc>
              <w:tc>
                <w:tcPr>
                  <w:tcW w:w="14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53</w:t>
                  </w:r>
                </w:p>
              </w:tc>
              <w:tc>
                <w:tcPr>
                  <w:tcW w:w="14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41</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PrEx>
              <w:trPr>
                <w:trHeight w:val="454" w:hRule="atLeast"/>
              </w:trPr>
              <w:tc>
                <w:tcPr>
                  <w:tcW w:w="15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8</w:t>
                  </w:r>
                </w:p>
              </w:tc>
              <w:tc>
                <w:tcPr>
                  <w:tcW w:w="19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p>
              </w:tc>
              <w:tc>
                <w:tcPr>
                  <w:tcW w:w="2081"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2021.03.28</w:t>
                  </w:r>
                </w:p>
              </w:tc>
              <w:tc>
                <w:tcPr>
                  <w:tcW w:w="14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54</w:t>
                  </w:r>
                </w:p>
              </w:tc>
              <w:tc>
                <w:tcPr>
                  <w:tcW w:w="14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44</w:t>
                  </w:r>
                </w:p>
              </w:tc>
            </w:tr>
          </w:tbl>
          <w:p>
            <w:pPr>
              <w:pStyle w:val="54"/>
              <w:rPr>
                <w:rFonts w:hint="default" w:ascii="Times New Roman" w:hAnsi="Times New Roman" w:cs="Times New Roman"/>
                <w:color w:val="0000FF"/>
              </w:rPr>
            </w:pPr>
          </w:p>
          <w:p>
            <w:pPr>
              <w:pStyle w:val="4"/>
              <w:rPr>
                <w:rFonts w:hint="default" w:ascii="Times New Roman" w:hAnsi="Times New Roman" w:cs="Times New Roman"/>
                <w:color w:val="auto"/>
              </w:rPr>
            </w:pPr>
            <w:r>
              <w:rPr>
                <w:rFonts w:hint="default" w:ascii="Times New Roman" w:hAnsi="Times New Roman" w:cs="Times New Roman"/>
                <w:color w:val="auto"/>
                <w:lang w:val="en-US" w:eastAsia="zh-CN"/>
              </w:rPr>
              <w:t>1.3</w:t>
            </w:r>
            <w:r>
              <w:rPr>
                <w:rFonts w:hint="default" w:ascii="Times New Roman" w:hAnsi="Times New Roman" w:cs="Times New Roman"/>
                <w:color w:val="auto"/>
              </w:rPr>
              <w:t xml:space="preserve"> 监测结果分析</w:t>
            </w:r>
          </w:p>
          <w:p>
            <w:pPr>
              <w:keepNext w:val="0"/>
              <w:keepLines w:val="0"/>
              <w:pageBreakBefore w:val="0"/>
              <w:widowControl/>
              <w:kinsoku/>
              <w:wordWrap/>
              <w:overflowPunct/>
              <w:topLinePunct w:val="0"/>
              <w:autoSpaceDE/>
              <w:autoSpaceDN/>
              <w:bidi w:val="0"/>
              <w:adjustRightInd/>
              <w:snapToGrid/>
              <w:ind w:firstLine="480"/>
              <w:textAlignment w:val="auto"/>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1、无组织监测结果</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FF0000"/>
              </w:rPr>
            </w:pPr>
            <w:bookmarkStart w:id="6" w:name="_Toc518917002"/>
            <w:bookmarkStart w:id="7" w:name="_Toc517804655"/>
            <w:bookmarkStart w:id="8" w:name="_Toc16353234"/>
            <w:bookmarkStart w:id="9" w:name="_Toc9864168"/>
            <w:bookmarkStart w:id="10" w:name="_Toc19632575"/>
            <w:r>
              <w:rPr>
                <w:rFonts w:ascii="Times New Roman"/>
                <w:color w:val="FF0000"/>
                <w:szCs w:val="21"/>
              </w:rPr>
              <w:t>经检测，无组织排放废气中</w:t>
            </w:r>
            <w:r>
              <w:rPr>
                <w:rFonts w:hint="eastAsia" w:ascii="Times New Roman"/>
                <w:color w:val="FF0000"/>
                <w:szCs w:val="21"/>
              </w:rPr>
              <w:t>颗粒物</w:t>
            </w:r>
            <w:r>
              <w:rPr>
                <w:rFonts w:ascii="Times New Roman"/>
                <w:color w:val="FF0000"/>
                <w:szCs w:val="21"/>
              </w:rPr>
              <w:t>最大浓度排放为</w:t>
            </w:r>
            <w:r>
              <w:rPr>
                <w:rFonts w:hint="eastAsia" w:ascii="Times New Roman" w:hAnsi="Times New Roman"/>
                <w:color w:val="FF0000"/>
                <w:szCs w:val="21"/>
                <w:lang w:val="en-US" w:eastAsia="zh-CN"/>
              </w:rPr>
              <w:t>0.309</w:t>
            </w:r>
            <w:r>
              <w:rPr>
                <w:rFonts w:ascii="Times New Roman" w:hAnsi="Times New Roman"/>
                <w:color w:val="FF0000"/>
                <w:szCs w:val="21"/>
              </w:rPr>
              <w:t>mg/m</w:t>
            </w:r>
            <w:r>
              <w:rPr>
                <w:rFonts w:ascii="Times New Roman" w:hAnsi="Times New Roman"/>
                <w:color w:val="FF0000"/>
                <w:szCs w:val="21"/>
                <w:vertAlign w:val="superscript"/>
              </w:rPr>
              <w:t>3</w:t>
            </w:r>
            <w:r>
              <w:rPr>
                <w:rFonts w:ascii="Times New Roman"/>
                <w:color w:val="FF0000"/>
                <w:szCs w:val="21"/>
              </w:rPr>
              <w:t>，检测结果达到</w:t>
            </w:r>
            <w:bookmarkEnd w:id="6"/>
            <w:bookmarkEnd w:id="7"/>
            <w:bookmarkEnd w:id="8"/>
            <w:bookmarkEnd w:id="9"/>
            <w:bookmarkEnd w:id="10"/>
            <w:r>
              <w:rPr>
                <w:rFonts w:hint="default" w:ascii="Times New Roman" w:hAnsi="Times New Roman" w:cs="Times New Roman"/>
                <w:color w:val="FF0000"/>
                <w:szCs w:val="21"/>
              </w:rPr>
              <w:t>《河南省地方标准 水泥工业大气污染物排放标准》（DB41/1953-2020）颗粒物无组织排放限值要求：厂界外20m处≤0.5mg/m</w:t>
            </w:r>
            <w:r>
              <w:rPr>
                <w:rFonts w:hint="default" w:ascii="Times New Roman" w:hAnsi="Times New Roman" w:cs="Times New Roman"/>
                <w:color w:val="FF0000"/>
                <w:szCs w:val="21"/>
                <w:vertAlign w:val="superscript"/>
              </w:rPr>
              <w:t>3</w:t>
            </w:r>
          </w:p>
          <w:p>
            <w:pPr>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w:t>
            </w:r>
            <w:r>
              <w:rPr>
                <w:rFonts w:hint="default" w:ascii="Times New Roman" w:hAnsi="Times New Roman" w:cs="Times New Roman"/>
                <w:color w:val="auto"/>
                <w:kern w:val="0"/>
                <w:szCs w:val="21"/>
                <w:lang w:val="en-US" w:eastAsia="zh-CN"/>
              </w:rPr>
              <w:t>、噪声监测结果分析</w:t>
            </w:r>
          </w:p>
          <w:p>
            <w:pPr>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经监测，该企业厂界昼间正常生产时噪声值范围为</w:t>
            </w:r>
            <w:r>
              <w:rPr>
                <w:rFonts w:hint="default" w:ascii="Times New Roman" w:hAnsi="Times New Roman" w:cs="Times New Roman"/>
                <w:color w:val="auto"/>
                <w:kern w:val="0"/>
                <w:szCs w:val="21"/>
                <w:lang w:val="en-US" w:eastAsia="zh-CN"/>
              </w:rPr>
              <w:t>5</w:t>
            </w:r>
            <w:r>
              <w:rPr>
                <w:rFonts w:hint="eastAsia" w:ascii="Times New Roman" w:hAnsi="Times New Roman" w:cs="Times New Roman"/>
                <w:color w:val="auto"/>
                <w:kern w:val="0"/>
                <w:szCs w:val="21"/>
                <w:lang w:val="en-US" w:eastAsia="zh-CN"/>
              </w:rPr>
              <w:t>2</w:t>
            </w:r>
            <w:r>
              <w:rPr>
                <w:rFonts w:hint="default" w:ascii="Times New Roman" w:hAnsi="Times New Roman" w:cs="Times New Roman"/>
                <w:color w:val="auto"/>
                <w:kern w:val="0"/>
                <w:szCs w:val="21"/>
              </w:rPr>
              <w:t>～</w:t>
            </w:r>
            <w:r>
              <w:rPr>
                <w:rFonts w:hint="eastAsia" w:ascii="Times New Roman" w:hAnsi="Times New Roman" w:cs="Times New Roman"/>
                <w:color w:val="auto"/>
                <w:kern w:val="0"/>
                <w:szCs w:val="21"/>
                <w:lang w:val="en-US" w:eastAsia="zh-CN"/>
              </w:rPr>
              <w:t>54</w:t>
            </w:r>
            <w:r>
              <w:rPr>
                <w:rFonts w:hint="default" w:ascii="Times New Roman" w:hAnsi="Times New Roman" w:cs="Times New Roman"/>
                <w:color w:val="auto"/>
                <w:kern w:val="0"/>
                <w:szCs w:val="21"/>
              </w:rPr>
              <w:t>dB(A)，</w:t>
            </w:r>
            <w:r>
              <w:rPr>
                <w:rFonts w:hint="eastAsia" w:ascii="Times New Roman" w:hAnsi="Times New Roman" w:cs="Times New Roman"/>
                <w:color w:val="auto"/>
                <w:kern w:val="0"/>
                <w:szCs w:val="21"/>
                <w:lang w:eastAsia="zh-CN"/>
              </w:rPr>
              <w:t>夜间</w:t>
            </w:r>
            <w:r>
              <w:rPr>
                <w:rFonts w:hint="default" w:ascii="Times New Roman" w:hAnsi="Times New Roman" w:cs="Times New Roman"/>
                <w:color w:val="auto"/>
                <w:kern w:val="0"/>
                <w:szCs w:val="21"/>
              </w:rPr>
              <w:t>噪声值为</w:t>
            </w:r>
            <w:r>
              <w:rPr>
                <w:rFonts w:hint="eastAsia" w:ascii="Times New Roman" w:hAnsi="Times New Roman" w:cs="Times New Roman"/>
                <w:color w:val="auto"/>
                <w:kern w:val="0"/>
                <w:szCs w:val="21"/>
                <w:lang w:val="en-US" w:eastAsia="zh-CN"/>
              </w:rPr>
              <w:t>44</w:t>
            </w:r>
            <w:r>
              <w:rPr>
                <w:rFonts w:hint="default" w:ascii="Times New Roman" w:hAnsi="Times New Roman" w:cs="Times New Roman"/>
                <w:color w:val="auto"/>
                <w:kern w:val="0"/>
                <w:szCs w:val="21"/>
              </w:rPr>
              <w:t>dB(A)</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rPr>
              <w:t>项目厂界噪声达到《工业企业厂界环境噪声排放标准》(GB12348-2008)中</w:t>
            </w:r>
            <w:r>
              <w:rPr>
                <w:rFonts w:hint="eastAsia" w:ascii="Times New Roman" w:hAnsi="Times New Roman" w:cs="Times New Roman"/>
                <w:color w:val="auto"/>
                <w:kern w:val="0"/>
                <w:szCs w:val="21"/>
                <w:lang w:val="en-US" w:eastAsia="zh-CN"/>
              </w:rPr>
              <w:t>2</w:t>
            </w:r>
            <w:r>
              <w:rPr>
                <w:rFonts w:hint="default" w:ascii="Times New Roman" w:hAnsi="Times New Roman" w:cs="Times New Roman"/>
                <w:color w:val="auto"/>
                <w:kern w:val="0"/>
                <w:szCs w:val="21"/>
              </w:rPr>
              <w:t>类标准限值要求。</w:t>
            </w:r>
          </w:p>
          <w:p>
            <w:pPr>
              <w:pStyle w:val="4"/>
              <w:spacing w:beforeLines="50"/>
              <w:rPr>
                <w:rFonts w:hint="default" w:ascii="Times New Roman" w:hAnsi="Times New Roman" w:cs="Times New Roman"/>
                <w:color w:val="auto"/>
              </w:rPr>
            </w:pPr>
            <w:r>
              <w:rPr>
                <w:rFonts w:hint="default" w:ascii="Times New Roman" w:hAnsi="Times New Roman" w:cs="Times New Roman"/>
                <w:color w:val="auto"/>
                <w:lang w:val="en-US" w:eastAsia="zh-CN"/>
              </w:rPr>
              <w:t>1.4</w:t>
            </w:r>
            <w:r>
              <w:rPr>
                <w:rFonts w:hint="default" w:ascii="Times New Roman" w:hAnsi="Times New Roman" w:cs="Times New Roman"/>
                <w:color w:val="auto"/>
              </w:rPr>
              <w:t xml:space="preserve"> 总量控制要求</w:t>
            </w:r>
          </w:p>
          <w:p>
            <w:pPr>
              <w:autoSpaceDE w:val="0"/>
              <w:autoSpaceDN w:val="0"/>
              <w:ind w:firstLine="480"/>
              <w:rPr>
                <w:rFonts w:ascii="Times New Roman" w:hAnsi="Times New Roman" w:cs="Times New Roman"/>
                <w:color w:val="FF0000"/>
                <w:szCs w:val="24"/>
                <w:u w:val="single"/>
              </w:rPr>
            </w:pPr>
            <w:r>
              <w:rPr>
                <w:rFonts w:ascii="Times New Roman" w:hAnsi="Times New Roman" w:cs="Times New Roman"/>
                <w:color w:val="FF0000"/>
              </w:rPr>
              <w:t>根据国家对污染物排放总量控制指标的要求，结合本项目污染物特点，项目营运期不涉及SO</w:t>
            </w:r>
            <w:r>
              <w:rPr>
                <w:rFonts w:ascii="Times New Roman" w:hAnsi="Times New Roman" w:cs="Times New Roman"/>
                <w:color w:val="FF0000"/>
                <w:vertAlign w:val="subscript"/>
              </w:rPr>
              <w:t>2</w:t>
            </w:r>
            <w:r>
              <w:rPr>
                <w:rFonts w:ascii="Times New Roman" w:hAnsi="Times New Roman" w:cs="Times New Roman"/>
                <w:color w:val="FF0000"/>
              </w:rPr>
              <w:t>和NOx的废气总量控制指标。本项目生产废水全部回用，不外排</w:t>
            </w:r>
            <w:r>
              <w:rPr>
                <w:rFonts w:hint="eastAsia" w:ascii="Times New Roman" w:hAnsi="Times New Roman" w:cs="Times New Roman"/>
                <w:color w:val="FF0000"/>
              </w:rPr>
              <w:t>；</w:t>
            </w:r>
            <w:r>
              <w:rPr>
                <w:rFonts w:ascii="Times New Roman" w:hAnsi="Times New Roman" w:cs="Times New Roman"/>
                <w:color w:val="FF0000"/>
                <w:szCs w:val="24"/>
              </w:rPr>
              <w:t>生活污水经化粪池处理后用于周围农田肥田，不外排，不涉及总量。</w:t>
            </w:r>
          </w:p>
          <w:p>
            <w:pPr>
              <w:pStyle w:val="4"/>
              <w:spacing w:beforeLines="5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1.5验收公示</w:t>
            </w:r>
          </w:p>
          <w:p>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color w:val="auto"/>
                <w:szCs w:val="30"/>
              </w:rPr>
            </w:pPr>
            <w:r>
              <w:rPr>
                <w:rFonts w:hint="default" w:ascii="Times New Roman" w:hAnsi="Times New Roman" w:cs="Times New Roman"/>
                <w:color w:val="auto"/>
                <w:szCs w:val="30"/>
              </w:rPr>
              <w:t>根据《建设项目竣工环境保护验收暂行办法》规定，建设项目配套建设的环境保护设施竣工后，需公开竣工日期；并在建设项目配套建设的环境保护设施进行调试前，公开调试的起止日期。</w:t>
            </w:r>
          </w:p>
          <w:p>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color w:val="auto"/>
                <w:szCs w:val="30"/>
              </w:rPr>
            </w:pPr>
            <w:r>
              <w:rPr>
                <w:rFonts w:hint="default" w:ascii="Times New Roman" w:hAnsi="Times New Roman" w:cs="Times New Roman"/>
                <w:color w:val="auto"/>
                <w:szCs w:val="30"/>
              </w:rPr>
              <w:t>本项目环境保护设施竣工日期为</w:t>
            </w:r>
            <w:r>
              <w:rPr>
                <w:rFonts w:hint="default" w:ascii="Times New Roman" w:hAnsi="Times New Roman" w:cs="Times New Roman"/>
                <w:color w:val="auto"/>
                <w:szCs w:val="30"/>
                <w:lang w:val="en-US" w:eastAsia="zh-CN"/>
              </w:rPr>
              <w:t>2021</w:t>
            </w:r>
            <w:r>
              <w:rPr>
                <w:rFonts w:hint="default" w:ascii="Times New Roman" w:hAnsi="Times New Roman" w:cs="Times New Roman"/>
                <w:color w:val="auto"/>
                <w:szCs w:val="30"/>
              </w:rPr>
              <w:t>年</w:t>
            </w:r>
            <w:r>
              <w:rPr>
                <w:rFonts w:hint="eastAsia" w:ascii="Times New Roman" w:hAnsi="Times New Roman" w:cs="Times New Roman"/>
                <w:color w:val="auto"/>
                <w:szCs w:val="30"/>
                <w:lang w:val="en-US" w:eastAsia="zh-CN"/>
              </w:rPr>
              <w:t>3</w:t>
            </w:r>
            <w:r>
              <w:rPr>
                <w:rFonts w:hint="default" w:ascii="Times New Roman" w:hAnsi="Times New Roman" w:cs="Times New Roman"/>
                <w:color w:val="auto"/>
                <w:szCs w:val="30"/>
              </w:rPr>
              <w:t>月</w:t>
            </w:r>
            <w:r>
              <w:rPr>
                <w:rFonts w:hint="eastAsia" w:ascii="Times New Roman" w:hAnsi="Times New Roman" w:cs="Times New Roman"/>
                <w:color w:val="auto"/>
                <w:szCs w:val="30"/>
                <w:lang w:val="en-US" w:eastAsia="zh-CN"/>
              </w:rPr>
              <w:t>19</w:t>
            </w:r>
            <w:r>
              <w:rPr>
                <w:rFonts w:hint="default" w:ascii="Times New Roman" w:hAnsi="Times New Roman" w:cs="Times New Roman"/>
                <w:color w:val="auto"/>
                <w:szCs w:val="30"/>
              </w:rPr>
              <w:t>日，该企业于</w:t>
            </w:r>
            <w:r>
              <w:rPr>
                <w:rFonts w:hint="default" w:ascii="Times New Roman" w:hAnsi="Times New Roman" w:cs="Times New Roman"/>
                <w:color w:val="auto"/>
                <w:szCs w:val="30"/>
                <w:lang w:val="en-US" w:eastAsia="zh-CN"/>
              </w:rPr>
              <w:t>2021</w:t>
            </w:r>
            <w:r>
              <w:rPr>
                <w:rFonts w:hint="default" w:ascii="Times New Roman" w:hAnsi="Times New Roman" w:cs="Times New Roman"/>
                <w:color w:val="auto"/>
                <w:szCs w:val="30"/>
              </w:rPr>
              <w:t>年</w:t>
            </w:r>
            <w:r>
              <w:rPr>
                <w:rFonts w:hint="eastAsia" w:ascii="Times New Roman" w:hAnsi="Times New Roman" w:cs="Times New Roman"/>
                <w:color w:val="auto"/>
                <w:szCs w:val="30"/>
                <w:lang w:val="en-US" w:eastAsia="zh-CN"/>
              </w:rPr>
              <w:t>3</w:t>
            </w:r>
            <w:r>
              <w:rPr>
                <w:rFonts w:hint="default" w:ascii="Times New Roman" w:hAnsi="Times New Roman" w:cs="Times New Roman"/>
                <w:color w:val="auto"/>
                <w:szCs w:val="30"/>
              </w:rPr>
              <w:t>月</w:t>
            </w:r>
            <w:r>
              <w:rPr>
                <w:rFonts w:hint="eastAsia" w:ascii="Times New Roman" w:hAnsi="Times New Roman" w:cs="Times New Roman"/>
                <w:color w:val="auto"/>
                <w:szCs w:val="30"/>
                <w:lang w:val="en-US" w:eastAsia="zh-CN"/>
              </w:rPr>
              <w:t>19</w:t>
            </w:r>
            <w:r>
              <w:rPr>
                <w:rFonts w:hint="default" w:ascii="Times New Roman" w:hAnsi="Times New Roman" w:cs="Times New Roman"/>
                <w:color w:val="auto"/>
                <w:szCs w:val="30"/>
              </w:rPr>
              <w:t>日采用</w:t>
            </w:r>
            <w:r>
              <w:rPr>
                <w:rFonts w:hint="eastAsia" w:ascii="Times New Roman" w:hAnsi="Times New Roman" w:cs="Times New Roman"/>
                <w:color w:val="auto"/>
                <w:szCs w:val="30"/>
                <w:lang w:eastAsia="zh-CN"/>
              </w:rPr>
              <w:t>网站</w:t>
            </w:r>
            <w:r>
              <w:rPr>
                <w:rFonts w:hint="default" w:ascii="Times New Roman" w:hAnsi="Times New Roman" w:cs="Times New Roman"/>
                <w:color w:val="auto"/>
                <w:szCs w:val="30"/>
              </w:rPr>
              <w:t>的方式，对其竣工日期进行了公示。</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2"/>
              <w:textAlignment w:val="auto"/>
              <w:rPr>
                <w:rFonts w:hint="eastAsia" w:ascii="Times New Roman" w:hAnsi="Times New Roman" w:eastAsia="宋体" w:cs="Times New Roman"/>
                <w:color w:val="000000"/>
                <w:kern w:val="0"/>
                <w:sz w:val="24"/>
                <w:szCs w:val="24"/>
                <w:lang w:eastAsia="zh-CN"/>
              </w:rPr>
            </w:pPr>
            <w:r>
              <w:rPr>
                <w:rFonts w:hint="default" w:ascii="Times New Roman" w:hAnsi="Times New Roman" w:cs="Times New Roman"/>
                <w:color w:val="auto"/>
                <w:szCs w:val="30"/>
              </w:rPr>
              <w:t>环境保护设施竣工后，企业于20</w:t>
            </w:r>
            <w:r>
              <w:rPr>
                <w:rFonts w:hint="default" w:ascii="Times New Roman" w:hAnsi="Times New Roman" w:cs="Times New Roman"/>
                <w:color w:val="auto"/>
                <w:szCs w:val="30"/>
                <w:lang w:val="en-US" w:eastAsia="zh-CN"/>
              </w:rPr>
              <w:t>21</w:t>
            </w:r>
            <w:r>
              <w:rPr>
                <w:rFonts w:hint="default" w:ascii="Times New Roman" w:hAnsi="Times New Roman" w:cs="Times New Roman"/>
                <w:color w:val="auto"/>
                <w:szCs w:val="30"/>
              </w:rPr>
              <w:t>年</w:t>
            </w:r>
            <w:r>
              <w:rPr>
                <w:rFonts w:hint="eastAsia" w:ascii="Times New Roman" w:hAnsi="Times New Roman" w:cs="Times New Roman"/>
                <w:color w:val="auto"/>
                <w:szCs w:val="30"/>
                <w:lang w:val="en-US" w:eastAsia="zh-CN"/>
              </w:rPr>
              <w:t>3</w:t>
            </w:r>
            <w:r>
              <w:rPr>
                <w:rFonts w:hint="default" w:ascii="Times New Roman" w:hAnsi="Times New Roman" w:cs="Times New Roman"/>
                <w:color w:val="auto"/>
                <w:szCs w:val="30"/>
              </w:rPr>
              <w:t>月</w:t>
            </w:r>
            <w:r>
              <w:rPr>
                <w:rFonts w:hint="eastAsia" w:ascii="Times New Roman" w:hAnsi="Times New Roman" w:cs="Times New Roman"/>
                <w:color w:val="auto"/>
                <w:szCs w:val="30"/>
                <w:lang w:val="en-US" w:eastAsia="zh-CN"/>
              </w:rPr>
              <w:t>21</w:t>
            </w:r>
            <w:r>
              <w:rPr>
                <w:rFonts w:hint="default" w:ascii="Times New Roman" w:hAnsi="Times New Roman" w:cs="Times New Roman"/>
                <w:color w:val="auto"/>
                <w:szCs w:val="30"/>
              </w:rPr>
              <w:t>日至</w:t>
            </w:r>
            <w:r>
              <w:rPr>
                <w:rFonts w:hint="default" w:ascii="Times New Roman" w:hAnsi="Times New Roman" w:cs="Times New Roman"/>
                <w:color w:val="auto"/>
                <w:szCs w:val="30"/>
                <w:lang w:val="en-US" w:eastAsia="zh-CN"/>
              </w:rPr>
              <w:t>2021</w:t>
            </w:r>
            <w:r>
              <w:rPr>
                <w:rFonts w:hint="default" w:ascii="Times New Roman" w:hAnsi="Times New Roman" w:cs="Times New Roman"/>
                <w:color w:val="auto"/>
                <w:szCs w:val="30"/>
              </w:rPr>
              <w:t>年</w:t>
            </w:r>
            <w:r>
              <w:rPr>
                <w:rFonts w:hint="default" w:ascii="Times New Roman" w:hAnsi="Times New Roman" w:cs="Times New Roman"/>
                <w:color w:val="auto"/>
                <w:szCs w:val="30"/>
                <w:lang w:val="en-US" w:eastAsia="zh-CN"/>
              </w:rPr>
              <w:t>3</w:t>
            </w:r>
            <w:r>
              <w:rPr>
                <w:rFonts w:hint="default" w:ascii="Times New Roman" w:hAnsi="Times New Roman" w:cs="Times New Roman"/>
                <w:color w:val="auto"/>
                <w:szCs w:val="30"/>
              </w:rPr>
              <w:t>月</w:t>
            </w:r>
            <w:r>
              <w:rPr>
                <w:rFonts w:hint="eastAsia" w:ascii="Times New Roman" w:hAnsi="Times New Roman" w:cs="Times New Roman"/>
                <w:color w:val="auto"/>
                <w:szCs w:val="30"/>
                <w:lang w:val="en-US" w:eastAsia="zh-CN"/>
              </w:rPr>
              <w:t>28</w:t>
            </w:r>
            <w:r>
              <w:rPr>
                <w:rFonts w:hint="default" w:ascii="Times New Roman" w:hAnsi="Times New Roman" w:cs="Times New Roman"/>
                <w:color w:val="auto"/>
                <w:szCs w:val="30"/>
              </w:rPr>
              <w:t>日对环境保护设施进行了调试。根据规定，企业于</w:t>
            </w:r>
            <w:r>
              <w:rPr>
                <w:rFonts w:hint="default" w:ascii="Times New Roman" w:hAnsi="Times New Roman" w:cs="Times New Roman"/>
                <w:color w:val="auto"/>
                <w:szCs w:val="30"/>
                <w:lang w:val="en-US" w:eastAsia="zh-CN"/>
              </w:rPr>
              <w:t>2021</w:t>
            </w:r>
            <w:r>
              <w:rPr>
                <w:rFonts w:hint="default" w:ascii="Times New Roman" w:hAnsi="Times New Roman" w:cs="Times New Roman"/>
                <w:color w:val="auto"/>
                <w:szCs w:val="30"/>
              </w:rPr>
              <w:t>年</w:t>
            </w:r>
            <w:r>
              <w:rPr>
                <w:rFonts w:hint="eastAsia" w:ascii="Times New Roman" w:hAnsi="Times New Roman" w:cs="Times New Roman"/>
                <w:color w:val="auto"/>
                <w:szCs w:val="30"/>
                <w:lang w:val="en-US" w:eastAsia="zh-CN"/>
              </w:rPr>
              <w:t>3</w:t>
            </w:r>
            <w:r>
              <w:rPr>
                <w:rFonts w:hint="default" w:ascii="Times New Roman" w:hAnsi="Times New Roman" w:cs="Times New Roman"/>
                <w:color w:val="auto"/>
                <w:szCs w:val="30"/>
              </w:rPr>
              <w:t>月</w:t>
            </w:r>
            <w:r>
              <w:rPr>
                <w:rFonts w:hint="eastAsia" w:ascii="Times New Roman" w:hAnsi="Times New Roman" w:cs="Times New Roman"/>
                <w:color w:val="auto"/>
                <w:szCs w:val="30"/>
                <w:lang w:val="en-US" w:eastAsia="zh-CN"/>
              </w:rPr>
              <w:t>21</w:t>
            </w:r>
            <w:r>
              <w:rPr>
                <w:rFonts w:hint="default" w:ascii="Times New Roman" w:hAnsi="Times New Roman" w:cs="Times New Roman"/>
                <w:color w:val="auto"/>
                <w:szCs w:val="30"/>
              </w:rPr>
              <w:t>日采用</w:t>
            </w:r>
            <w:r>
              <w:rPr>
                <w:rFonts w:hint="eastAsia" w:ascii="Times New Roman" w:hAnsi="Times New Roman" w:cs="Times New Roman"/>
                <w:color w:val="auto"/>
                <w:szCs w:val="30"/>
                <w:lang w:eastAsia="zh-CN"/>
              </w:rPr>
              <w:t>网站公示</w:t>
            </w:r>
            <w:r>
              <w:rPr>
                <w:rFonts w:hint="default" w:ascii="Times New Roman" w:hAnsi="Times New Roman" w:cs="Times New Roman"/>
                <w:color w:val="auto"/>
                <w:szCs w:val="30"/>
              </w:rPr>
              <w:t>的方式对其环保设施调试日期进行了公示。</w:t>
            </w:r>
            <w:r>
              <w:rPr>
                <w:rFonts w:hint="eastAsia" w:ascii="Times New Roman" w:hAnsi="Times New Roman" w:cs="Times New Roman"/>
                <w:color w:val="auto"/>
                <w:szCs w:val="30"/>
                <w:lang w:eastAsia="zh-CN"/>
              </w:rPr>
              <w:t>公示截图见附图二、附件三。</w:t>
            </w:r>
          </w:p>
        </w:tc>
      </w:tr>
    </w:tbl>
    <w:p>
      <w:pPr>
        <w:spacing w:after="0" w:afterLines="0" w:line="360" w:lineRule="auto"/>
        <w:rPr>
          <w:rFonts w:hint="default" w:ascii="Times New Roman" w:hAnsi="Times New Roman" w:eastAsia="宋体" w:cs="Times New Roman"/>
          <w:b/>
          <w:color w:val="000000"/>
          <w:sz w:val="24"/>
          <w:szCs w:val="24"/>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widowControl/>
        <w:spacing w:after="0" w:afterLines="0" w:line="360" w:lineRule="auto"/>
        <w:ind w:firstLine="0" w:firstLineChars="0"/>
        <w:jc w:val="left"/>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表八</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5" w:hRule="atLeast"/>
          <w:jc w:val="center"/>
        </w:trPr>
        <w:tc>
          <w:tcPr>
            <w:tcW w:w="8924" w:type="dxa"/>
            <w:noWrap w:val="0"/>
            <w:vAlign w:val="top"/>
          </w:tcPr>
          <w:p>
            <w:pPr>
              <w:widowControl/>
              <w:spacing w:before="62" w:beforeLines="20" w:after="200" w:afterLines="0" w:line="360" w:lineRule="auto"/>
              <w:ind w:firstLine="0" w:firstLineChars="0"/>
              <w:jc w:val="left"/>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验收监测结论：</w:t>
            </w:r>
          </w:p>
          <w:p>
            <w:pPr>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cs="Times New Roman"/>
                <w:color w:val="auto"/>
                <w:szCs w:val="24"/>
              </w:rPr>
            </w:pPr>
            <w:r>
              <w:rPr>
                <w:rFonts w:hint="default" w:ascii="Times New Roman" w:hAnsi="Times New Roman" w:cs="Times New Roman"/>
                <w:color w:val="auto"/>
                <w:szCs w:val="24"/>
              </w:rPr>
              <w:t>检测期间，该企业生产正常，设施运行稳定，生产负荷达到75%以上，满足验收检测技术规范要求。</w:t>
            </w:r>
          </w:p>
          <w:p>
            <w:pPr>
              <w:keepNext w:val="0"/>
              <w:keepLines w:val="0"/>
              <w:pageBreakBefore w:val="0"/>
              <w:widowControl/>
              <w:kinsoku/>
              <w:wordWrap/>
              <w:overflowPunct/>
              <w:topLinePunct w:val="0"/>
              <w:autoSpaceDE/>
              <w:autoSpaceDN/>
              <w:bidi w:val="0"/>
              <w:adjustRightInd/>
              <w:snapToGrid/>
              <w:ind w:firstLine="480"/>
              <w:textAlignment w:val="auto"/>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1、无组织监测结果</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rPr>
            </w:pPr>
            <w:r>
              <w:rPr>
                <w:rFonts w:ascii="Times New Roman"/>
                <w:szCs w:val="21"/>
              </w:rPr>
              <w:t>经检测，无组织排放废气中</w:t>
            </w:r>
            <w:r>
              <w:rPr>
                <w:rFonts w:hint="eastAsia" w:ascii="Times New Roman"/>
                <w:szCs w:val="21"/>
              </w:rPr>
              <w:t>颗粒物</w:t>
            </w:r>
            <w:r>
              <w:rPr>
                <w:rFonts w:ascii="Times New Roman"/>
                <w:szCs w:val="21"/>
              </w:rPr>
              <w:t>最大浓度排放为</w:t>
            </w:r>
            <w:r>
              <w:rPr>
                <w:rFonts w:hint="eastAsia" w:ascii="Times New Roman" w:hAnsi="Times New Roman"/>
                <w:szCs w:val="21"/>
                <w:lang w:val="en-US" w:eastAsia="zh-CN"/>
              </w:rPr>
              <w:t>0.309</w:t>
            </w:r>
            <w:r>
              <w:rPr>
                <w:rFonts w:ascii="Times New Roman" w:hAnsi="Times New Roman"/>
                <w:szCs w:val="21"/>
              </w:rPr>
              <w:t>mg/m</w:t>
            </w:r>
            <w:r>
              <w:rPr>
                <w:rFonts w:ascii="Times New Roman" w:hAnsi="Times New Roman"/>
                <w:szCs w:val="21"/>
                <w:vertAlign w:val="superscript"/>
              </w:rPr>
              <w:t>3</w:t>
            </w:r>
            <w:r>
              <w:rPr>
                <w:rFonts w:ascii="Times New Roman"/>
                <w:szCs w:val="21"/>
              </w:rPr>
              <w:t>，检测结果达到</w:t>
            </w:r>
            <w:r>
              <w:rPr>
                <w:rFonts w:hint="eastAsia" w:ascii="Times New Roman"/>
              </w:rPr>
              <w:t>《大气污染物综合排放标准》（</w:t>
            </w:r>
            <w:r>
              <w:rPr>
                <w:rFonts w:ascii="Times New Roman"/>
              </w:rPr>
              <w:t>GB16297-1996）中表2无组织排放浓度监控限值（颗粒物：1.0mg/m</w:t>
            </w:r>
            <w:r>
              <w:rPr>
                <w:rFonts w:ascii="Times New Roman"/>
                <w:vertAlign w:val="superscript"/>
              </w:rPr>
              <w:t>3</w:t>
            </w:r>
            <w:r>
              <w:rPr>
                <w:rFonts w:ascii="Times New Roman"/>
              </w:rPr>
              <w:t>）的要求。</w:t>
            </w:r>
          </w:p>
          <w:p>
            <w:pPr>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w:t>
            </w:r>
            <w:r>
              <w:rPr>
                <w:rFonts w:hint="default" w:ascii="Times New Roman" w:hAnsi="Times New Roman" w:cs="Times New Roman"/>
                <w:color w:val="auto"/>
                <w:kern w:val="0"/>
                <w:szCs w:val="21"/>
                <w:lang w:val="en-US" w:eastAsia="zh-CN"/>
              </w:rPr>
              <w:t>、噪声监测结果分析</w:t>
            </w:r>
          </w:p>
          <w:p>
            <w:pPr>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经监测，该企业厂界昼间正常生产时噪声值范围为</w:t>
            </w:r>
            <w:r>
              <w:rPr>
                <w:rFonts w:hint="default" w:ascii="Times New Roman" w:hAnsi="Times New Roman" w:cs="Times New Roman"/>
                <w:color w:val="auto"/>
                <w:kern w:val="0"/>
                <w:szCs w:val="21"/>
                <w:lang w:val="en-US" w:eastAsia="zh-CN"/>
              </w:rPr>
              <w:t>5</w:t>
            </w:r>
            <w:r>
              <w:rPr>
                <w:rFonts w:hint="eastAsia" w:ascii="Times New Roman" w:hAnsi="Times New Roman" w:cs="Times New Roman"/>
                <w:color w:val="auto"/>
                <w:kern w:val="0"/>
                <w:szCs w:val="21"/>
                <w:lang w:val="en-US" w:eastAsia="zh-CN"/>
              </w:rPr>
              <w:t>2</w:t>
            </w:r>
            <w:r>
              <w:rPr>
                <w:rFonts w:hint="default" w:ascii="Times New Roman" w:hAnsi="Times New Roman" w:cs="Times New Roman"/>
                <w:color w:val="auto"/>
                <w:kern w:val="0"/>
                <w:szCs w:val="21"/>
              </w:rPr>
              <w:t>～</w:t>
            </w:r>
            <w:r>
              <w:rPr>
                <w:rFonts w:hint="eastAsia" w:ascii="Times New Roman" w:hAnsi="Times New Roman" w:cs="Times New Roman"/>
                <w:color w:val="auto"/>
                <w:kern w:val="0"/>
                <w:szCs w:val="21"/>
                <w:lang w:val="en-US" w:eastAsia="zh-CN"/>
              </w:rPr>
              <w:t>54</w:t>
            </w:r>
            <w:r>
              <w:rPr>
                <w:rFonts w:hint="default" w:ascii="Times New Roman" w:hAnsi="Times New Roman" w:cs="Times New Roman"/>
                <w:color w:val="auto"/>
                <w:kern w:val="0"/>
                <w:szCs w:val="21"/>
              </w:rPr>
              <w:t>dB(A)，</w:t>
            </w:r>
            <w:r>
              <w:rPr>
                <w:rFonts w:hint="eastAsia" w:ascii="Times New Roman" w:hAnsi="Times New Roman" w:cs="Times New Roman"/>
                <w:color w:val="auto"/>
                <w:kern w:val="0"/>
                <w:szCs w:val="21"/>
                <w:lang w:eastAsia="zh-CN"/>
              </w:rPr>
              <w:t>夜间</w:t>
            </w:r>
            <w:r>
              <w:rPr>
                <w:rFonts w:hint="default" w:ascii="Times New Roman" w:hAnsi="Times New Roman" w:cs="Times New Roman"/>
                <w:color w:val="auto"/>
                <w:kern w:val="0"/>
                <w:szCs w:val="21"/>
              </w:rPr>
              <w:t>噪声值为</w:t>
            </w:r>
            <w:r>
              <w:rPr>
                <w:rFonts w:hint="eastAsia" w:ascii="Times New Roman" w:hAnsi="Times New Roman" w:cs="Times New Roman"/>
                <w:color w:val="auto"/>
                <w:kern w:val="0"/>
                <w:szCs w:val="21"/>
                <w:lang w:val="en-US" w:eastAsia="zh-CN"/>
              </w:rPr>
              <w:t>44</w:t>
            </w:r>
            <w:r>
              <w:rPr>
                <w:rFonts w:hint="default" w:ascii="Times New Roman" w:hAnsi="Times New Roman" w:cs="Times New Roman"/>
                <w:color w:val="auto"/>
                <w:kern w:val="0"/>
                <w:szCs w:val="21"/>
              </w:rPr>
              <w:t>dB(A)</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rPr>
              <w:t>项目厂界噪声达到《工业企业厂界环境噪声排放标准》(GB12348-2008)中</w:t>
            </w:r>
            <w:r>
              <w:rPr>
                <w:rFonts w:hint="eastAsia" w:ascii="Times New Roman" w:hAnsi="Times New Roman" w:cs="Times New Roman"/>
                <w:color w:val="auto"/>
                <w:kern w:val="0"/>
                <w:szCs w:val="21"/>
                <w:lang w:val="en-US" w:eastAsia="zh-CN"/>
              </w:rPr>
              <w:t>2</w:t>
            </w:r>
            <w:r>
              <w:rPr>
                <w:rFonts w:hint="default" w:ascii="Times New Roman" w:hAnsi="Times New Roman" w:cs="Times New Roman"/>
                <w:color w:val="auto"/>
                <w:kern w:val="0"/>
                <w:szCs w:val="21"/>
              </w:rPr>
              <w:t>类标准限值要求。</w:t>
            </w:r>
          </w:p>
          <w:p>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auto"/>
                <w:kern w:val="0"/>
              </w:rPr>
            </w:pPr>
            <w:r>
              <w:rPr>
                <w:rFonts w:hint="eastAsia" w:ascii="Times New Roman" w:hAnsi="Times New Roman" w:cs="Times New Roman"/>
                <w:color w:val="auto"/>
                <w:kern w:val="0"/>
                <w:lang w:val="en-US" w:eastAsia="zh-CN"/>
              </w:rPr>
              <w:t>3</w:t>
            </w:r>
            <w:r>
              <w:rPr>
                <w:rFonts w:hint="default" w:ascii="Times New Roman" w:hAnsi="Times New Roman" w:cs="Times New Roman"/>
                <w:color w:val="auto"/>
                <w:kern w:val="0"/>
                <w:lang w:val="en-US" w:eastAsia="zh-CN"/>
              </w:rPr>
              <w:t>、</w:t>
            </w:r>
            <w:r>
              <w:rPr>
                <w:rFonts w:hint="default" w:ascii="Times New Roman" w:hAnsi="Times New Roman" w:cs="Times New Roman"/>
                <w:color w:val="auto"/>
                <w:kern w:val="0"/>
              </w:rPr>
              <w:t xml:space="preserve"> 固体废物处置情况</w:t>
            </w:r>
          </w:p>
          <w:p>
            <w:pPr>
              <w:keepNext w:val="0"/>
              <w:keepLines w:val="0"/>
              <w:pageBreakBefore w:val="0"/>
              <w:widowControl w:val="0"/>
              <w:kinsoku/>
              <w:wordWrap/>
              <w:overflowPunct/>
              <w:autoSpaceDE/>
              <w:autoSpaceDN/>
              <w:bidi w:val="0"/>
              <w:adjustRightInd/>
              <w:snapToGrid/>
              <w:spacing w:line="360" w:lineRule="auto"/>
              <w:ind w:firstLine="480" w:firstLineChars="200"/>
              <w:textAlignment w:val="auto"/>
              <w:rPr>
                <w:rFonts w:hint="default" w:ascii="Times New Roman" w:hAnsi="Times New Roman" w:cs="Times New Roman"/>
                <w:spacing w:val="8"/>
                <w:sz w:val="24"/>
                <w:szCs w:val="24"/>
              </w:rPr>
            </w:pPr>
            <w:r>
              <w:rPr>
                <w:rFonts w:hint="default" w:ascii="Times New Roman" w:hAnsi="Times New Roman" w:cs="Times New Roman"/>
                <w:sz w:val="24"/>
                <w:szCs w:val="24"/>
              </w:rPr>
              <w:t>项目运营期固体废弃物主要为</w:t>
            </w:r>
            <w:r>
              <w:rPr>
                <w:rFonts w:hint="default" w:ascii="Times New Roman" w:hAnsi="Times New Roman" w:cs="Times New Roman"/>
                <w:spacing w:val="8"/>
                <w:sz w:val="24"/>
                <w:szCs w:val="24"/>
              </w:rPr>
              <w:t>员工生活垃圾，一般工业固废，危险废物。</w:t>
            </w:r>
          </w:p>
          <w:p>
            <w:pPr>
              <w:keepNext w:val="0"/>
              <w:keepLines w:val="0"/>
              <w:pageBreakBefore w:val="0"/>
              <w:widowControl w:val="0"/>
              <w:kinsoku/>
              <w:wordWrap/>
              <w:overflowPunct/>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生活垃圾：厂区内定点收集后由环卫部门清运至生活垃圾卫生填埋场填埋。</w:t>
            </w:r>
          </w:p>
          <w:p>
            <w:pPr>
              <w:keepNext w:val="0"/>
              <w:keepLines w:val="0"/>
              <w:pageBreakBefore w:val="0"/>
              <w:widowControl w:val="0"/>
              <w:kinsoku/>
              <w:wordWrap/>
              <w:overflowPunct/>
              <w:autoSpaceDE/>
              <w:autoSpaceDN/>
              <w:bidi w:val="0"/>
              <w:adjustRightInd/>
              <w:snapToGrid/>
              <w:spacing w:line="360" w:lineRule="auto"/>
              <w:ind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一般工业固废：废金属块、屑</w:t>
            </w:r>
            <w:r>
              <w:rPr>
                <w:rFonts w:hint="default" w:ascii="Times New Roman" w:hAnsi="Times New Roman" w:cs="Times New Roman"/>
                <w:sz w:val="24"/>
                <w:szCs w:val="24"/>
                <w:lang w:eastAsia="zh-CN"/>
              </w:rPr>
              <w:t>不合格产品</w:t>
            </w:r>
            <w:r>
              <w:rPr>
                <w:rFonts w:hint="default" w:ascii="Times New Roman" w:hAnsi="Times New Roman" w:cs="Times New Roman"/>
                <w:sz w:val="24"/>
                <w:szCs w:val="24"/>
              </w:rPr>
              <w:t>等</w:t>
            </w:r>
            <w:r>
              <w:rPr>
                <w:rFonts w:hint="default" w:ascii="Times New Roman" w:hAnsi="Times New Roman" w:cs="Times New Roman"/>
                <w:spacing w:val="8"/>
                <w:sz w:val="24"/>
                <w:szCs w:val="24"/>
              </w:rPr>
              <w:t>一般工业固废</w:t>
            </w:r>
            <w:r>
              <w:rPr>
                <w:rFonts w:hint="default" w:ascii="Times New Roman" w:hAnsi="Times New Roman" w:cs="Times New Roman"/>
                <w:kern w:val="0"/>
                <w:sz w:val="24"/>
                <w:szCs w:val="24"/>
              </w:rPr>
              <w:t>在厂区固废暂存区暂存后定期外售。</w:t>
            </w:r>
          </w:p>
          <w:p>
            <w:pPr>
              <w:pStyle w:val="9"/>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default" w:ascii="Times New Roman" w:hAnsi="Times New Roman" w:cs="Times New Roman"/>
                <w:kern w:val="0"/>
                <w:sz w:val="24"/>
              </w:rPr>
            </w:pPr>
            <w:r>
              <w:rPr>
                <w:rFonts w:hint="default" w:ascii="Times New Roman" w:hAnsi="Times New Roman" w:cs="Times New Roman"/>
                <w:sz w:val="24"/>
              </w:rPr>
              <w:t>危险废物：废机油、废切削液属于</w:t>
            </w:r>
            <w:r>
              <w:rPr>
                <w:rFonts w:hint="default" w:ascii="Times New Roman" w:hAnsi="Times New Roman" w:cs="Times New Roman"/>
                <w:spacing w:val="8"/>
                <w:sz w:val="24"/>
              </w:rPr>
              <w:t>危险废物，</w:t>
            </w:r>
            <w:r>
              <w:rPr>
                <w:rFonts w:hint="default" w:ascii="Times New Roman" w:hAnsi="Times New Roman" w:cs="Times New Roman"/>
                <w:sz w:val="24"/>
                <w:szCs w:val="22"/>
              </w:rPr>
              <w:t>根据《危险废物收集 贮存 运输技术规范》（HJ2025)、</w:t>
            </w:r>
            <w:r>
              <w:rPr>
                <w:rFonts w:hint="default" w:ascii="Times New Roman" w:hAnsi="Times New Roman" w:cs="Times New Roman"/>
                <w:sz w:val="24"/>
              </w:rPr>
              <w:t>《危险废物贮存污染控制标准》（GB18597-2001）</w:t>
            </w:r>
            <w:r>
              <w:rPr>
                <w:rFonts w:hint="default" w:ascii="Times New Roman" w:hAnsi="Times New Roman" w:cs="Times New Roman"/>
                <w:sz w:val="24"/>
                <w:szCs w:val="22"/>
              </w:rPr>
              <w:t>相关要求，环评要求建设单位在收集、转运、贮存过程中严格执行提出的措施，做好相关工作，</w:t>
            </w:r>
            <w:r>
              <w:rPr>
                <w:rFonts w:hint="default" w:ascii="Times New Roman" w:hAnsi="Times New Roman" w:cs="Times New Roman"/>
                <w:spacing w:val="8"/>
                <w:sz w:val="24"/>
              </w:rPr>
              <w:t>在</w:t>
            </w:r>
            <w:r>
              <w:rPr>
                <w:rFonts w:hint="default" w:ascii="Times New Roman" w:hAnsi="Times New Roman" w:cs="Times New Roman"/>
                <w:spacing w:val="8"/>
                <w:sz w:val="24"/>
                <w:lang w:eastAsia="zh-CN"/>
              </w:rPr>
              <w:t>危废暂存间</w:t>
            </w:r>
            <w:r>
              <w:rPr>
                <w:rFonts w:hint="default" w:ascii="Times New Roman" w:hAnsi="Times New Roman" w:cs="Times New Roman"/>
                <w:spacing w:val="8"/>
                <w:sz w:val="24"/>
              </w:rPr>
              <w:t>暂存后</w:t>
            </w:r>
            <w:r>
              <w:rPr>
                <w:rFonts w:hint="default" w:ascii="Times New Roman" w:hAnsi="Times New Roman" w:cs="Times New Roman"/>
                <w:bCs/>
                <w:sz w:val="24"/>
              </w:rPr>
              <w:t>交由</w:t>
            </w:r>
            <w:r>
              <w:rPr>
                <w:rFonts w:hint="default" w:ascii="Times New Roman" w:hAnsi="Times New Roman" w:cs="Times New Roman"/>
                <w:sz w:val="24"/>
              </w:rPr>
              <w:t>有资质单位处理</w:t>
            </w:r>
            <w:r>
              <w:rPr>
                <w:rFonts w:hint="default" w:ascii="Times New Roman" w:hAnsi="Times New Roman" w:cs="Times New Roman"/>
                <w:kern w:val="0"/>
                <w:sz w:val="24"/>
              </w:rPr>
              <w:t>。</w:t>
            </w:r>
          </w:p>
          <w:p>
            <w:pPr>
              <w:pStyle w:val="5"/>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总量控制要求</w:t>
            </w:r>
          </w:p>
          <w:p>
            <w:pPr>
              <w:pStyle w:val="5"/>
              <w:spacing w:line="360" w:lineRule="auto"/>
              <w:ind w:firstLine="480"/>
              <w:rPr>
                <w:rFonts w:hint="eastAsia"/>
                <w:sz w:val="24"/>
                <w:szCs w:val="24"/>
                <w:u w:val="none"/>
              </w:rPr>
            </w:pPr>
            <w:r>
              <w:rPr>
                <w:rFonts w:hint="default" w:ascii="Times New Roman" w:hAnsi="Times New Roman" w:cs="Times New Roman"/>
                <w:sz w:val="24"/>
                <w:szCs w:val="24"/>
                <w:u w:val="none"/>
              </w:rPr>
              <w:t>本项目不涉及SO</w:t>
            </w:r>
            <w:r>
              <w:rPr>
                <w:rFonts w:hint="default" w:ascii="Times New Roman" w:hAnsi="Times New Roman" w:cs="Times New Roman"/>
                <w:sz w:val="24"/>
                <w:szCs w:val="24"/>
                <w:u w:val="none"/>
                <w:vertAlign w:val="subscript"/>
              </w:rPr>
              <w:t>2</w:t>
            </w:r>
            <w:r>
              <w:rPr>
                <w:rFonts w:hint="default" w:ascii="Times New Roman" w:hAnsi="Times New Roman" w:cs="Times New Roman"/>
                <w:sz w:val="24"/>
                <w:szCs w:val="24"/>
                <w:u w:val="none"/>
              </w:rPr>
              <w:t>、NO</w:t>
            </w:r>
            <w:r>
              <w:rPr>
                <w:rFonts w:hint="default" w:ascii="Times New Roman" w:hAnsi="Times New Roman" w:cs="Times New Roman"/>
                <w:sz w:val="24"/>
                <w:szCs w:val="24"/>
                <w:u w:val="none"/>
                <w:vertAlign w:val="subscript"/>
              </w:rPr>
              <w:t>2</w:t>
            </w:r>
            <w:r>
              <w:rPr>
                <w:rFonts w:hint="default" w:ascii="Times New Roman" w:hAnsi="Times New Roman" w:cs="Times New Roman"/>
                <w:sz w:val="24"/>
                <w:szCs w:val="24"/>
                <w:u w:val="none"/>
              </w:rPr>
              <w:t>等大气污染物，营运期员工生活污水</w:t>
            </w:r>
            <w:r>
              <w:rPr>
                <w:rFonts w:hint="eastAsia"/>
                <w:sz w:val="24"/>
                <w:szCs w:val="24"/>
                <w:u w:val="none"/>
              </w:rPr>
              <w:t>经化粪池处理后用于周围农田肥田，不外排，因此本项目不设置总量控制指标。</w:t>
            </w:r>
          </w:p>
          <w:p>
            <w:pPr>
              <w:pStyle w:val="5"/>
              <w:spacing w:line="360" w:lineRule="auto"/>
              <w:ind w:firstLine="480"/>
              <w:rPr>
                <w:rFonts w:hint="default" w:ascii="Times New Roman" w:hAnsi="Times New Roman" w:cs="Times New Roman"/>
                <w:color w:val="auto"/>
              </w:rPr>
            </w:pPr>
            <w:r>
              <w:rPr>
                <w:rFonts w:hint="default" w:ascii="Times New Roman" w:hAnsi="Times New Roman" w:cs="Times New Roman"/>
                <w:color w:val="auto"/>
                <w:kern w:val="0"/>
                <w:lang w:val="en-US" w:eastAsia="zh-CN"/>
              </w:rPr>
              <w:t>4、</w:t>
            </w:r>
            <w:r>
              <w:rPr>
                <w:rFonts w:hint="default" w:ascii="Times New Roman" w:hAnsi="Times New Roman" w:cs="Times New Roman"/>
                <w:color w:val="auto"/>
              </w:rPr>
              <w:t>结论</w:t>
            </w:r>
          </w:p>
          <w:p>
            <w:pPr>
              <w:widowControl/>
              <w:ind w:firstLine="480"/>
              <w:rPr>
                <w:rFonts w:hint="default" w:ascii="Times New Roman" w:hAnsi="Times New Roman" w:cs="Times New Roman"/>
                <w:color w:val="auto"/>
                <w:szCs w:val="24"/>
              </w:rPr>
            </w:pPr>
            <w:r>
              <w:rPr>
                <w:rFonts w:hint="default" w:ascii="Times New Roman" w:hAnsi="Times New Roman" w:cs="Times New Roman"/>
                <w:color w:val="auto"/>
                <w:szCs w:val="24"/>
              </w:rPr>
              <w:t>综上分析，项目已按环评及批复要求进行了环境保护设施建设，根据监测结果可满足相关环境排放标准要求。</w:t>
            </w:r>
          </w:p>
          <w:p>
            <w:pPr>
              <w:pStyle w:val="4"/>
              <w:tabs>
                <w:tab w:val="left" w:pos="2469"/>
              </w:tabs>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 xml:space="preserve"> 验收总结论</w:t>
            </w:r>
            <w:r>
              <w:rPr>
                <w:rFonts w:hint="default" w:ascii="Times New Roman" w:hAnsi="Times New Roman" w:cs="Times New Roman"/>
                <w:color w:val="auto"/>
                <w:sz w:val="24"/>
                <w:szCs w:val="24"/>
              </w:rPr>
              <w:tab/>
            </w:r>
          </w:p>
          <w:p>
            <w:pPr>
              <w:widowControl/>
              <w:ind w:firstLine="480"/>
              <w:rPr>
                <w:rFonts w:hint="default" w:ascii="Times New Roman" w:hAnsi="Times New Roman" w:cs="Times New Roman"/>
                <w:color w:val="auto"/>
                <w:szCs w:val="24"/>
              </w:rPr>
            </w:pPr>
            <w:r>
              <w:rPr>
                <w:rFonts w:hint="default" w:ascii="Times New Roman" w:hAnsi="Times New Roman" w:cs="Times New Roman"/>
                <w:color w:val="auto"/>
                <w:szCs w:val="24"/>
              </w:rPr>
              <w:t>该项目环境影响报告表经</w:t>
            </w:r>
            <w:r>
              <w:rPr>
                <w:rFonts w:hint="eastAsia" w:ascii="Times New Roman" w:hAnsi="Times New Roman" w:cs="Times New Roman"/>
                <w:color w:val="auto"/>
                <w:szCs w:val="24"/>
                <w:lang w:eastAsia="zh-CN"/>
              </w:rPr>
              <w:t>洛宁县环境保护局</w:t>
            </w:r>
            <w:r>
              <w:rPr>
                <w:rFonts w:hint="default" w:ascii="Times New Roman" w:hAnsi="Times New Roman" w:cs="Times New Roman"/>
                <w:color w:val="auto"/>
                <w:szCs w:val="24"/>
              </w:rPr>
              <w:t>批复后，项目实际建设的性质、规模、地点、生产工艺以及采取的环境保护措施等均未发生重大变动，企业在建设主体工程的同时已按环境影响报告表及环评批复的要求落实了各项污染防治设施。废气、废水、噪声经治理后均能达到验收标准要求，固体废物得到妥善处置。该项目整体符合环境保护验收条件，可以通过竣工环保验收。</w:t>
            </w:r>
          </w:p>
          <w:p>
            <w:pPr>
              <w:pStyle w:val="4"/>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 xml:space="preserve"> </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建议</w:t>
            </w:r>
          </w:p>
          <w:p>
            <w:pPr>
              <w:widowControl/>
              <w:ind w:firstLine="480"/>
              <w:rPr>
                <w:rFonts w:hint="default" w:ascii="Times New Roman" w:hAnsi="Times New Roman" w:cs="Times New Roman"/>
                <w:color w:val="auto"/>
                <w:szCs w:val="24"/>
              </w:rPr>
            </w:pPr>
            <w:r>
              <w:rPr>
                <w:rFonts w:hint="default" w:ascii="Times New Roman" w:hAnsi="Times New Roman" w:cs="Times New Roman"/>
                <w:color w:val="auto"/>
                <w:szCs w:val="24"/>
              </w:rPr>
              <w:t>（1）增强环保意识，加强监督管理，加强各项环保设施运行维护，确保设施稳定运行，确保各类污染物能长期稳定达标排放。</w:t>
            </w:r>
          </w:p>
          <w:p>
            <w:pPr>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cs="Times New Roman"/>
                <w:color w:val="auto"/>
              </w:rPr>
              <w:t>（2）加强安全及环保管理，对安全及环保事故做到防患于未然，杜绝因安全事故引发环境污染事故。</w:t>
            </w:r>
          </w:p>
        </w:tc>
      </w:tr>
    </w:tbl>
    <w:p>
      <w:pPr>
        <w:rPr>
          <w:rFonts w:hint="default" w:ascii="Times New Roman" w:hAnsi="Times New Roman" w:eastAsia="宋体" w:cs="Times New Roman"/>
          <w:sz w:val="24"/>
          <w:szCs w:val="24"/>
          <w:lang w:eastAsia="zh-CN"/>
        </w:rPr>
      </w:pPr>
    </w:p>
    <w:p>
      <w:pPr>
        <w:pStyle w:val="3"/>
        <w:rPr>
          <w:rFonts w:hint="default" w:ascii="Times New Roman" w:hAnsi="Times New Roman" w:eastAsia="宋体" w:cs="Times New Roman"/>
          <w:sz w:val="24"/>
          <w:szCs w:val="24"/>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0"/>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8"/>
          <w:szCs w:val="28"/>
        </w:rPr>
      </w:pPr>
      <w:r>
        <w:rPr>
          <w:rFonts w:hint="default" w:ascii="Times New Roman" w:hAnsi="Times New Roman" w:cs="Times New Roman"/>
          <w:color w:val="auto"/>
          <w:sz w:val="28"/>
          <w:szCs w:val="28"/>
          <w:lang w:val="en-US" w:eastAsia="zh-CN"/>
        </w:rPr>
        <w:t xml:space="preserve"> </w:t>
      </w:r>
      <w:r>
        <w:rPr>
          <w:rFonts w:hint="default" w:ascii="Times New Roman" w:hAnsi="Times New Roman" w:eastAsia="宋体" w:cs="Times New Roman"/>
          <w:color w:val="auto"/>
          <w:sz w:val="28"/>
          <w:szCs w:val="28"/>
        </w:rPr>
        <w:t>建设项目工程竣工环境保护“三同时”验收登记表</w:t>
      </w:r>
    </w:p>
    <w:p>
      <w:pPr>
        <w:adjustRightInd/>
        <w:snapToGrid/>
        <w:spacing w:line="240" w:lineRule="auto"/>
        <w:ind w:firstLine="0" w:firstLineChars="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填表单位（盖章）：</w:t>
      </w:r>
      <w:r>
        <w:rPr>
          <w:rFonts w:hint="default" w:ascii="Times New Roman" w:hAnsi="Times New Roman" w:eastAsia="宋体" w:cs="Times New Roman"/>
          <w:color w:val="auto"/>
          <w:sz w:val="21"/>
          <w:lang w:eastAsia="zh-CN"/>
        </w:rPr>
        <w:t>安徽开源路桥有限责任公司</w:t>
      </w:r>
      <w:r>
        <w:rPr>
          <w:rFonts w:hint="default" w:ascii="Times New Roman" w:hAnsi="Times New Roman" w:eastAsia="宋体" w:cs="Times New Roman"/>
          <w:color w:val="auto"/>
          <w:sz w:val="21"/>
        </w:rPr>
        <w:t xml:space="preserve">     </w:t>
      </w:r>
      <w:r>
        <w:rPr>
          <w:rFonts w:hint="default" w:ascii="Times New Roman" w:hAnsi="Times New Roman" w:eastAsia="宋体" w:cs="Times New Roman"/>
          <w:color w:val="auto"/>
          <w:sz w:val="21"/>
          <w:lang w:val="en-US" w:eastAsia="zh-CN"/>
        </w:rPr>
        <w:t xml:space="preserve">    </w:t>
      </w:r>
      <w:r>
        <w:rPr>
          <w:rFonts w:hint="default" w:ascii="Times New Roman" w:hAnsi="Times New Roman" w:eastAsia="宋体" w:cs="Times New Roman"/>
          <w:color w:val="auto"/>
          <w:sz w:val="21"/>
        </w:rPr>
        <w:t>填表人（签字）：            项目经办人（签字）：</w:t>
      </w:r>
    </w:p>
    <w:tbl>
      <w:tblPr>
        <w:tblStyle w:val="40"/>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7"/>
        <w:gridCol w:w="978"/>
        <w:gridCol w:w="850"/>
        <w:gridCol w:w="567"/>
        <w:gridCol w:w="284"/>
        <w:gridCol w:w="850"/>
        <w:gridCol w:w="567"/>
        <w:gridCol w:w="142"/>
        <w:gridCol w:w="992"/>
        <w:gridCol w:w="142"/>
        <w:gridCol w:w="262"/>
        <w:gridCol w:w="589"/>
        <w:gridCol w:w="1134"/>
        <w:gridCol w:w="1134"/>
        <w:gridCol w:w="1275"/>
        <w:gridCol w:w="531"/>
        <w:gridCol w:w="745"/>
        <w:gridCol w:w="992"/>
        <w:gridCol w:w="1134"/>
        <w:gridCol w:w="142"/>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21" w:type="dxa"/>
            <w:vMerge w:val="restart"/>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建设项目</w:t>
            </w:r>
          </w:p>
        </w:tc>
        <w:tc>
          <w:tcPr>
            <w:tcW w:w="1955"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项目名称</w:t>
            </w:r>
          </w:p>
        </w:tc>
        <w:tc>
          <w:tcPr>
            <w:tcW w:w="3806" w:type="dxa"/>
            <w:gridSpan w:val="8"/>
            <w:vAlign w:val="center"/>
          </w:tcPr>
          <w:p>
            <w:pPr>
              <w:spacing w:line="260" w:lineRule="exact"/>
              <w:ind w:firstLine="0" w:firstLineChars="0"/>
              <w:jc w:val="center"/>
              <w:rPr>
                <w:rFonts w:hint="default" w:ascii="Times New Roman" w:hAnsi="Times New Roman" w:eastAsia="宋体" w:cs="Times New Roman"/>
                <w:color w:val="auto"/>
                <w:sz w:val="15"/>
                <w:szCs w:val="15"/>
                <w:lang w:eastAsia="zh-CN"/>
              </w:rPr>
            </w:pPr>
            <w:r>
              <w:rPr>
                <w:rFonts w:hint="default" w:ascii="Times New Roman" w:hAnsi="Times New Roman" w:cs="Times New Roman"/>
                <w:color w:val="auto"/>
                <w:sz w:val="15"/>
                <w:szCs w:val="15"/>
              </w:rPr>
              <w:t>安徽开源路桥有限责任公司渑淅高速渑池至洛宁段MLTJ-3标3#预制梁场项目</w:t>
            </w:r>
          </w:p>
        </w:tc>
        <w:tc>
          <w:tcPr>
            <w:tcW w:w="1723"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项目代码</w:t>
            </w:r>
          </w:p>
        </w:tc>
        <w:tc>
          <w:tcPr>
            <w:tcW w:w="2940" w:type="dxa"/>
            <w:gridSpan w:val="3"/>
            <w:vAlign w:val="center"/>
          </w:tcPr>
          <w:p>
            <w:pPr>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2020-410328-30-03-023328</w:t>
            </w:r>
          </w:p>
        </w:tc>
        <w:tc>
          <w:tcPr>
            <w:tcW w:w="1737"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建设地点</w:t>
            </w:r>
          </w:p>
        </w:tc>
        <w:tc>
          <w:tcPr>
            <w:tcW w:w="2977" w:type="dxa"/>
            <w:gridSpan w:val="4"/>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lang w:val="en-US" w:eastAsia="zh-CN"/>
              </w:rPr>
              <w:t>洛阳市洛宁县河底镇麻延村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21" w:type="dxa"/>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955"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行业分类(分类管理名录)</w:t>
            </w:r>
          </w:p>
        </w:tc>
        <w:tc>
          <w:tcPr>
            <w:tcW w:w="3806" w:type="dxa"/>
            <w:gridSpan w:val="8"/>
            <w:vAlign w:val="center"/>
          </w:tcPr>
          <w:p>
            <w:pPr>
              <w:spacing w:line="260" w:lineRule="exact"/>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5"/>
                <w:szCs w:val="15"/>
              </w:rPr>
              <w:t>十九、非金属矿物制品业50、砼结构构件制造、商品混凝土加工</w:t>
            </w:r>
          </w:p>
        </w:tc>
        <w:tc>
          <w:tcPr>
            <w:tcW w:w="1723"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建设性质</w:t>
            </w:r>
          </w:p>
        </w:tc>
        <w:tc>
          <w:tcPr>
            <w:tcW w:w="4677" w:type="dxa"/>
            <w:gridSpan w:val="5"/>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pict>
                <v:rect id="矩形 27" o:spid="_x0000_s2110" o:spt="1" style="position:absolute;left:0pt;margin-left:157.95pt;margin-top:6.1pt;height:5.6pt;width:5.25pt;z-index:251661312;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">
                  <v:path/>
                  <v:fill focussize="0,0"/>
                  <v:stroke weight="1pt" color="#000000"/>
                  <v:imagedata o:title=""/>
                  <o:lock v:ext="edit"/>
                  <v:textbox>
                    <w:txbxContent>
                      <w:p/>
                    </w:txbxContent>
                  </v:textbox>
                </v:rect>
              </w:pict>
            </w:r>
            <w:r>
              <w:rPr>
                <w:rFonts w:hint="default" w:ascii="Times New Roman" w:hAnsi="Times New Roman" w:cs="Times New Roman"/>
                <w:color w:val="auto"/>
                <w:sz w:val="15"/>
                <w:szCs w:val="15"/>
              </w:rPr>
              <w:pict>
                <v:rect id="矩形 22" o:spid="_x0000_s2111" o:spt="1" style="position:absolute;left:0pt;margin-left:74.3pt;margin-top:5.4pt;height:5.6pt;width:5.25pt;z-index:251662336;v-text-anchor:middle;mso-width-relative:page;mso-height-relative:page;" fillcolor="#00000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">
                  <v:path/>
                  <v:fill on="t" focussize="0,0"/>
                  <v:stroke weight="1pt" color="#000000"/>
                  <v:imagedata o:title=""/>
                  <o:lock v:ext="edit"/>
                  <v:textbox>
                    <w:txbxContent>
                      <w:p/>
                    </w:txbxContent>
                  </v:textbox>
                </v:rect>
              </w:pict>
            </w:r>
            <w:r>
              <w:rPr>
                <w:rFonts w:hint="default" w:ascii="Times New Roman" w:hAnsi="Times New Roman" w:cs="Times New Roman"/>
                <w:color w:val="auto"/>
                <w:sz w:val="15"/>
                <w:szCs w:val="15"/>
              </w:rPr>
              <w:pict>
                <v:rect id="矩形 28" o:spid="_x0000_s2112" o:spt="1" style="position:absolute;left:0pt;margin-left:113.3pt;margin-top:5.9pt;height:4.7pt;width:5.25pt;z-index:251660288;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">
                  <v:path/>
                  <v:fill focussize="0,0"/>
                  <v:stroke weight="1pt" color="#000000"/>
                  <v:imagedata o:title=""/>
                  <o:lock v:ext="edit"/>
                  <v:textbox>
                    <w:txbxContent>
                      <w:p/>
                    </w:txbxContent>
                  </v:textbox>
                </v:rect>
              </w:pict>
            </w:r>
            <w:r>
              <w:rPr>
                <w:rFonts w:hint="default" w:ascii="Times New Roman" w:hAnsi="Times New Roman" w:cs="Times New Roman"/>
                <w:color w:val="auto"/>
                <w:sz w:val="15"/>
                <w:szCs w:val="15"/>
              </w:rPr>
              <w:t>新建    改扩建    技术改造</w:t>
            </w: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项目厂区中心经度/纬度</w:t>
            </w:r>
          </w:p>
        </w:tc>
        <w:tc>
          <w:tcPr>
            <w:tcW w:w="1701"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东经：111.781295°</w:t>
            </w:r>
          </w:p>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北纬：34.530928°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21" w:type="dxa"/>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955"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设计生产能力</w:t>
            </w:r>
          </w:p>
        </w:tc>
        <w:tc>
          <w:tcPr>
            <w:tcW w:w="3806" w:type="dxa"/>
            <w:gridSpan w:val="8"/>
            <w:vAlign w:val="center"/>
          </w:tcPr>
          <w:p>
            <w:pPr>
              <w:spacing w:line="260" w:lineRule="exact"/>
              <w:ind w:firstLine="0" w:firstLineChars="0"/>
              <w:jc w:val="center"/>
              <w:rPr>
                <w:rFonts w:hint="default" w:ascii="Times New Roman" w:hAnsi="Times New Roman" w:eastAsia="宋体" w:cs="Times New Roman"/>
                <w:color w:val="auto"/>
                <w:sz w:val="15"/>
                <w:szCs w:val="15"/>
                <w:lang w:eastAsia="zh-CN"/>
              </w:rPr>
            </w:pPr>
            <w:r>
              <w:rPr>
                <w:rFonts w:hint="eastAsia" w:ascii="Times New Roman" w:hAnsi="Times New Roman" w:cs="Times New Roman"/>
                <w:color w:val="auto"/>
                <w:sz w:val="15"/>
                <w:szCs w:val="15"/>
                <w:lang w:val="en-US" w:eastAsia="zh-CN"/>
              </w:rPr>
              <w:t>年产预制梁200片</w:t>
            </w:r>
          </w:p>
        </w:tc>
        <w:tc>
          <w:tcPr>
            <w:tcW w:w="1723"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实际生产能力</w:t>
            </w:r>
          </w:p>
        </w:tc>
        <w:tc>
          <w:tcPr>
            <w:tcW w:w="2940"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r>
              <w:rPr>
                <w:rFonts w:hint="eastAsia" w:ascii="Times New Roman" w:hAnsi="Times New Roman" w:cs="Times New Roman"/>
                <w:color w:val="auto"/>
                <w:sz w:val="15"/>
                <w:szCs w:val="15"/>
                <w:lang w:val="en-US" w:eastAsia="zh-CN"/>
              </w:rPr>
              <w:t>年产预制梁200片</w:t>
            </w:r>
          </w:p>
        </w:tc>
        <w:tc>
          <w:tcPr>
            <w:tcW w:w="1737"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环评单位</w:t>
            </w:r>
          </w:p>
        </w:tc>
        <w:tc>
          <w:tcPr>
            <w:tcW w:w="2977" w:type="dxa"/>
            <w:gridSpan w:val="4"/>
            <w:vAlign w:val="center"/>
          </w:tcPr>
          <w:p>
            <w:pPr>
              <w:spacing w:line="260" w:lineRule="exact"/>
              <w:ind w:firstLine="0" w:firstLineChars="0"/>
              <w:jc w:val="center"/>
              <w:rPr>
                <w:rFonts w:hint="default" w:ascii="Times New Roman" w:hAnsi="Times New Roman" w:eastAsia="宋体" w:cs="Times New Roman"/>
                <w:color w:val="auto"/>
                <w:sz w:val="15"/>
                <w:szCs w:val="15"/>
                <w:lang w:eastAsia="zh-CN"/>
              </w:rPr>
            </w:pPr>
            <w:r>
              <w:rPr>
                <w:rFonts w:hint="default" w:ascii="Times New Roman" w:hAnsi="Times New Roman" w:cs="Times New Roman"/>
                <w:sz w:val="15"/>
                <w:szCs w:val="15"/>
                <w:lang w:eastAsia="zh-CN"/>
              </w:rPr>
              <w:t>洛阳市永青环保工程有限公司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955"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环评文件审批机关</w:t>
            </w:r>
          </w:p>
        </w:tc>
        <w:tc>
          <w:tcPr>
            <w:tcW w:w="3806" w:type="dxa"/>
            <w:gridSpan w:val="8"/>
            <w:vAlign w:val="center"/>
          </w:tcPr>
          <w:p>
            <w:pPr>
              <w:spacing w:line="240" w:lineRule="auto"/>
              <w:ind w:firstLine="0" w:firstLineChars="0"/>
              <w:jc w:val="center"/>
              <w:rPr>
                <w:rFonts w:hint="default" w:ascii="Times New Roman" w:hAnsi="Times New Roman" w:eastAsia="宋体" w:cs="Times New Roman"/>
                <w:color w:val="auto"/>
                <w:sz w:val="15"/>
                <w:szCs w:val="15"/>
                <w:lang w:eastAsia="zh-CN"/>
              </w:rPr>
            </w:pPr>
            <w:r>
              <w:rPr>
                <w:rFonts w:hint="eastAsia" w:ascii="Times New Roman" w:hAnsi="Times New Roman" w:cs="Times New Roman"/>
                <w:sz w:val="15"/>
                <w:szCs w:val="15"/>
                <w:lang w:eastAsia="zh-CN"/>
              </w:rPr>
              <w:t>洛宁县环境保护局</w:t>
            </w:r>
          </w:p>
        </w:tc>
        <w:tc>
          <w:tcPr>
            <w:tcW w:w="1723"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审批文号</w:t>
            </w:r>
          </w:p>
        </w:tc>
        <w:tc>
          <w:tcPr>
            <w:tcW w:w="2940"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宁环监[2020]80号</w:t>
            </w:r>
          </w:p>
        </w:tc>
        <w:tc>
          <w:tcPr>
            <w:tcW w:w="1737"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环评文件类型</w:t>
            </w:r>
          </w:p>
        </w:tc>
        <w:tc>
          <w:tcPr>
            <w:tcW w:w="2977" w:type="dxa"/>
            <w:gridSpan w:val="4"/>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955"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开工日期</w:t>
            </w:r>
          </w:p>
        </w:tc>
        <w:tc>
          <w:tcPr>
            <w:tcW w:w="3806" w:type="dxa"/>
            <w:gridSpan w:val="8"/>
            <w:vAlign w:val="center"/>
          </w:tcPr>
          <w:p>
            <w:pPr>
              <w:spacing w:line="240" w:lineRule="auto"/>
              <w:ind w:firstLine="0" w:firstLineChar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auto"/>
                <w:sz w:val="15"/>
                <w:szCs w:val="15"/>
                <w:lang w:val="en-US" w:eastAsia="zh-CN"/>
              </w:rPr>
              <w:t>2021年1月</w:t>
            </w:r>
          </w:p>
        </w:tc>
        <w:tc>
          <w:tcPr>
            <w:tcW w:w="1723"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竣工日期</w:t>
            </w:r>
          </w:p>
        </w:tc>
        <w:tc>
          <w:tcPr>
            <w:tcW w:w="2940" w:type="dxa"/>
            <w:gridSpan w:val="3"/>
            <w:shd w:val="clear" w:color="auto" w:fill="auto"/>
            <w:vAlign w:val="center"/>
          </w:tcPr>
          <w:p>
            <w:pPr>
              <w:spacing w:line="260" w:lineRule="exact"/>
              <w:ind w:firstLine="0" w:firstLineChars="0"/>
              <w:jc w:val="center"/>
              <w:rPr>
                <w:rFonts w:hint="default" w:ascii="Times New Roman" w:hAnsi="Times New Roman" w:cs="Times New Roman"/>
                <w:color w:val="auto"/>
                <w:sz w:val="15"/>
                <w:szCs w:val="15"/>
                <w:lang w:val="en-US"/>
              </w:rPr>
            </w:pPr>
            <w:r>
              <w:rPr>
                <w:rFonts w:hint="default" w:ascii="Times New Roman" w:hAnsi="Times New Roman" w:cs="Times New Roman"/>
                <w:sz w:val="15"/>
                <w:szCs w:val="15"/>
                <w:lang w:val="en-US" w:eastAsia="zh-CN"/>
              </w:rPr>
              <w:t>2021.年</w:t>
            </w:r>
            <w:r>
              <w:rPr>
                <w:rFonts w:hint="eastAsia" w:ascii="Times New Roman" w:hAnsi="Times New Roman" w:cs="Times New Roman"/>
                <w:sz w:val="15"/>
                <w:szCs w:val="15"/>
                <w:lang w:val="en-US" w:eastAsia="zh-CN"/>
              </w:rPr>
              <w:t>3</w:t>
            </w:r>
            <w:r>
              <w:rPr>
                <w:rFonts w:hint="default" w:ascii="Times New Roman" w:hAnsi="Times New Roman" w:cs="Times New Roman"/>
                <w:sz w:val="15"/>
                <w:szCs w:val="15"/>
                <w:lang w:val="en-US" w:eastAsia="zh-CN"/>
              </w:rPr>
              <w:t>月</w:t>
            </w:r>
          </w:p>
        </w:tc>
        <w:tc>
          <w:tcPr>
            <w:tcW w:w="1737"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排污许可证申领时间</w:t>
            </w:r>
          </w:p>
        </w:tc>
        <w:tc>
          <w:tcPr>
            <w:tcW w:w="2977" w:type="dxa"/>
            <w:gridSpan w:val="4"/>
            <w:vAlign w:val="center"/>
          </w:tcPr>
          <w:p>
            <w:pPr>
              <w:spacing w:line="260" w:lineRule="exact"/>
              <w:ind w:firstLine="0" w:firstLineChars="0"/>
              <w:jc w:val="center"/>
              <w:rPr>
                <w:rFonts w:hint="default" w:ascii="Times New Roman" w:hAnsi="Times New Roman" w:eastAsia="宋体" w:cs="Times New Roman"/>
                <w:color w:val="auto"/>
                <w:sz w:val="15"/>
                <w:szCs w:val="15"/>
                <w:lang w:val="en-US" w:eastAsia="zh-CN"/>
              </w:rPr>
            </w:pPr>
            <w:r>
              <w:rPr>
                <w:rFonts w:hint="eastAsia" w:ascii="Times New Roman" w:hAnsi="Times New Roman" w:cs="Times New Roman"/>
                <w:color w:val="auto"/>
                <w:sz w:val="15"/>
                <w:szCs w:val="15"/>
                <w:lang w:val="en-US" w:eastAsia="zh-CN"/>
              </w:rPr>
              <w:t>2020.5.27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955"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环保设施设计单位</w:t>
            </w:r>
          </w:p>
        </w:tc>
        <w:tc>
          <w:tcPr>
            <w:tcW w:w="3806" w:type="dxa"/>
            <w:gridSpan w:val="8"/>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723"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环保设施施工单位</w:t>
            </w:r>
          </w:p>
        </w:tc>
        <w:tc>
          <w:tcPr>
            <w:tcW w:w="2940"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737"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本工程排污许可证编号</w:t>
            </w:r>
          </w:p>
        </w:tc>
        <w:tc>
          <w:tcPr>
            <w:tcW w:w="2977" w:type="dxa"/>
            <w:gridSpan w:val="4"/>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lang w:val="en-US" w:eastAsia="zh-CN"/>
              </w:rPr>
              <w:t>91340000704988520X003X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955"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验收单位</w:t>
            </w:r>
          </w:p>
        </w:tc>
        <w:tc>
          <w:tcPr>
            <w:tcW w:w="3806" w:type="dxa"/>
            <w:gridSpan w:val="8"/>
            <w:vAlign w:val="center"/>
          </w:tcPr>
          <w:p>
            <w:pPr>
              <w:spacing w:line="260" w:lineRule="exact"/>
              <w:ind w:firstLine="0" w:firstLineChars="0"/>
              <w:jc w:val="center"/>
              <w:rPr>
                <w:rFonts w:hint="default" w:ascii="Times New Roman" w:hAnsi="Times New Roman" w:eastAsia="宋体" w:cs="Times New Roman"/>
                <w:color w:val="auto"/>
                <w:sz w:val="15"/>
                <w:szCs w:val="15"/>
                <w:lang w:eastAsia="zh-CN"/>
              </w:rPr>
            </w:pPr>
            <w:r>
              <w:rPr>
                <w:rFonts w:hint="default" w:ascii="Times New Roman" w:hAnsi="Times New Roman" w:cs="Times New Roman"/>
                <w:sz w:val="15"/>
                <w:szCs w:val="15"/>
                <w:lang w:eastAsia="zh-CN"/>
              </w:rPr>
              <w:t>安徽开源路桥有限责任公司</w:t>
            </w:r>
          </w:p>
        </w:tc>
        <w:tc>
          <w:tcPr>
            <w:tcW w:w="1723"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环保设施监测单位</w:t>
            </w:r>
          </w:p>
        </w:tc>
        <w:tc>
          <w:tcPr>
            <w:tcW w:w="2940" w:type="dxa"/>
            <w:gridSpan w:val="3"/>
            <w:vAlign w:val="center"/>
          </w:tcPr>
          <w:p>
            <w:pPr>
              <w:spacing w:line="260" w:lineRule="exact"/>
              <w:ind w:firstLine="0" w:firstLineChars="0"/>
              <w:jc w:val="center"/>
              <w:rPr>
                <w:rFonts w:hint="default" w:ascii="Times New Roman" w:hAnsi="Times New Roman" w:eastAsia="宋体" w:cs="Times New Roman"/>
                <w:color w:val="auto"/>
                <w:sz w:val="15"/>
                <w:szCs w:val="15"/>
                <w:lang w:eastAsia="zh-CN"/>
              </w:rPr>
            </w:pPr>
            <w:r>
              <w:rPr>
                <w:rFonts w:hint="default" w:ascii="Times New Roman" w:hAnsi="Times New Roman" w:cs="Times New Roman"/>
                <w:color w:val="auto"/>
                <w:sz w:val="15"/>
                <w:szCs w:val="15"/>
                <w:lang w:eastAsia="zh-CN"/>
              </w:rPr>
              <w:t>洛阳市达峰环境检测有限公司</w:t>
            </w:r>
          </w:p>
        </w:tc>
        <w:tc>
          <w:tcPr>
            <w:tcW w:w="1737"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验收监测时工况</w:t>
            </w:r>
          </w:p>
        </w:tc>
        <w:tc>
          <w:tcPr>
            <w:tcW w:w="2977" w:type="dxa"/>
            <w:gridSpan w:val="4"/>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dxa"/>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955"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投资总概算（万元）</w:t>
            </w:r>
          </w:p>
        </w:tc>
        <w:tc>
          <w:tcPr>
            <w:tcW w:w="3806" w:type="dxa"/>
            <w:gridSpan w:val="8"/>
            <w:vAlign w:val="center"/>
          </w:tcPr>
          <w:p>
            <w:pPr>
              <w:spacing w:line="260" w:lineRule="exact"/>
              <w:ind w:firstLine="0" w:firstLineChars="0"/>
              <w:jc w:val="center"/>
              <w:rPr>
                <w:rFonts w:hint="default" w:ascii="Times New Roman" w:hAnsi="Times New Roman" w:eastAsia="宋体" w:cs="Times New Roman"/>
                <w:color w:val="auto"/>
                <w:sz w:val="15"/>
                <w:szCs w:val="15"/>
                <w:lang w:val="en-US" w:eastAsia="zh-CN"/>
              </w:rPr>
            </w:pPr>
            <w:r>
              <w:rPr>
                <w:rFonts w:hint="eastAsia" w:ascii="Times New Roman" w:hAnsi="Times New Roman" w:cs="Times New Roman"/>
                <w:sz w:val="15"/>
                <w:szCs w:val="15"/>
                <w:lang w:val="en-US" w:eastAsia="zh-CN"/>
              </w:rPr>
              <w:t>300</w:t>
            </w:r>
          </w:p>
        </w:tc>
        <w:tc>
          <w:tcPr>
            <w:tcW w:w="1723"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环保投资总概算(万元)</w:t>
            </w:r>
          </w:p>
        </w:tc>
        <w:tc>
          <w:tcPr>
            <w:tcW w:w="2940" w:type="dxa"/>
            <w:gridSpan w:val="3"/>
            <w:vAlign w:val="center"/>
          </w:tcPr>
          <w:p>
            <w:pPr>
              <w:spacing w:line="260" w:lineRule="exact"/>
              <w:ind w:firstLine="0" w:firstLineChars="0"/>
              <w:jc w:val="center"/>
              <w:rPr>
                <w:rFonts w:hint="default" w:ascii="Times New Roman" w:hAnsi="Times New Roman" w:eastAsia="宋体" w:cs="Times New Roman"/>
                <w:color w:val="auto"/>
                <w:sz w:val="15"/>
                <w:szCs w:val="15"/>
                <w:lang w:val="en-US" w:eastAsia="zh-CN"/>
              </w:rPr>
            </w:pPr>
            <w:r>
              <w:rPr>
                <w:rFonts w:hint="eastAsia" w:ascii="Times New Roman" w:hAnsi="Times New Roman" w:cs="Times New Roman"/>
                <w:sz w:val="15"/>
                <w:szCs w:val="15"/>
                <w:lang w:val="en-US" w:eastAsia="zh-CN"/>
              </w:rPr>
              <w:t>8.6</w:t>
            </w:r>
          </w:p>
        </w:tc>
        <w:tc>
          <w:tcPr>
            <w:tcW w:w="1737"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所占比例（%）</w:t>
            </w:r>
          </w:p>
        </w:tc>
        <w:tc>
          <w:tcPr>
            <w:tcW w:w="2977" w:type="dxa"/>
            <w:gridSpan w:val="4"/>
            <w:vAlign w:val="center"/>
          </w:tcPr>
          <w:p>
            <w:pPr>
              <w:spacing w:line="260" w:lineRule="exact"/>
              <w:ind w:firstLine="0" w:firstLineChars="0"/>
              <w:jc w:val="center"/>
              <w:rPr>
                <w:rFonts w:hint="default" w:ascii="Times New Roman" w:hAnsi="Times New Roman" w:eastAsia="宋体" w:cs="Times New Roman"/>
                <w:color w:val="auto"/>
                <w:sz w:val="15"/>
                <w:szCs w:val="15"/>
                <w:lang w:val="en-US" w:eastAsia="zh-CN"/>
              </w:rPr>
            </w:pPr>
            <w:r>
              <w:rPr>
                <w:rFonts w:hint="eastAsia" w:ascii="Times New Roman" w:hAnsi="Times New Roman" w:cs="Times New Roman"/>
                <w:sz w:val="15"/>
                <w:szCs w:val="15"/>
                <w:lang w:val="en-US" w:eastAsia="zh-CN"/>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1" w:type="dxa"/>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955"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实际总投资（万元）</w:t>
            </w:r>
          </w:p>
        </w:tc>
        <w:tc>
          <w:tcPr>
            <w:tcW w:w="3806" w:type="dxa"/>
            <w:gridSpan w:val="8"/>
            <w:vAlign w:val="center"/>
          </w:tcPr>
          <w:p>
            <w:pPr>
              <w:spacing w:line="260" w:lineRule="exact"/>
              <w:ind w:firstLine="0" w:firstLineChars="0"/>
              <w:jc w:val="center"/>
              <w:rPr>
                <w:rFonts w:hint="default" w:ascii="Times New Roman" w:hAnsi="Times New Roman" w:eastAsia="宋体" w:cs="Times New Roman"/>
                <w:color w:val="auto"/>
                <w:sz w:val="15"/>
                <w:szCs w:val="15"/>
                <w:lang w:val="en-US" w:eastAsia="zh-CN"/>
              </w:rPr>
            </w:pPr>
            <w:r>
              <w:rPr>
                <w:rFonts w:hint="eastAsia" w:ascii="Times New Roman" w:hAnsi="Times New Roman" w:cs="Times New Roman"/>
                <w:sz w:val="15"/>
                <w:szCs w:val="15"/>
                <w:lang w:val="en-US" w:eastAsia="zh-CN"/>
              </w:rPr>
              <w:t>300</w:t>
            </w:r>
          </w:p>
        </w:tc>
        <w:tc>
          <w:tcPr>
            <w:tcW w:w="1723"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实际环保投资 (万元)</w:t>
            </w:r>
          </w:p>
        </w:tc>
        <w:tc>
          <w:tcPr>
            <w:tcW w:w="2940" w:type="dxa"/>
            <w:gridSpan w:val="3"/>
            <w:vAlign w:val="center"/>
          </w:tcPr>
          <w:p>
            <w:pPr>
              <w:spacing w:line="260" w:lineRule="exact"/>
              <w:ind w:firstLine="0" w:firstLineChars="0"/>
              <w:jc w:val="center"/>
              <w:rPr>
                <w:rFonts w:hint="default" w:ascii="Times New Roman" w:hAnsi="Times New Roman" w:eastAsia="宋体" w:cs="Times New Roman"/>
                <w:color w:val="auto"/>
                <w:sz w:val="15"/>
                <w:szCs w:val="15"/>
                <w:lang w:val="en-US" w:eastAsia="zh-CN"/>
              </w:rPr>
            </w:pPr>
            <w:r>
              <w:rPr>
                <w:rFonts w:hint="eastAsia" w:ascii="Times New Roman" w:hAnsi="Times New Roman" w:cs="Times New Roman"/>
                <w:sz w:val="15"/>
                <w:szCs w:val="15"/>
                <w:lang w:val="en-US" w:eastAsia="zh-CN"/>
              </w:rPr>
              <w:t>3.6</w:t>
            </w:r>
          </w:p>
        </w:tc>
        <w:tc>
          <w:tcPr>
            <w:tcW w:w="1737"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所占比例(%）</w:t>
            </w:r>
          </w:p>
        </w:tc>
        <w:tc>
          <w:tcPr>
            <w:tcW w:w="2977" w:type="dxa"/>
            <w:gridSpan w:val="4"/>
            <w:vAlign w:val="center"/>
          </w:tcPr>
          <w:p>
            <w:pPr>
              <w:spacing w:line="260" w:lineRule="exact"/>
              <w:ind w:firstLine="0" w:firstLineChars="0"/>
              <w:jc w:val="center"/>
              <w:rPr>
                <w:rFonts w:hint="default" w:ascii="Times New Roman" w:hAnsi="Times New Roman" w:eastAsia="宋体" w:cs="Times New Roman"/>
                <w:color w:val="auto"/>
                <w:sz w:val="15"/>
                <w:szCs w:val="15"/>
                <w:lang w:val="en-US" w:eastAsia="zh-CN"/>
              </w:rPr>
            </w:pPr>
            <w:r>
              <w:rPr>
                <w:rFonts w:hint="eastAsia" w:ascii="Times New Roman" w:hAnsi="Times New Roman" w:cs="Times New Roman"/>
                <w:sz w:val="15"/>
                <w:szCs w:val="15"/>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955"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废水治理（万元）</w:t>
            </w:r>
          </w:p>
        </w:tc>
        <w:tc>
          <w:tcPr>
            <w:tcW w:w="567" w:type="dxa"/>
            <w:vAlign w:val="center"/>
          </w:tcPr>
          <w:p>
            <w:pPr>
              <w:spacing w:line="260" w:lineRule="exact"/>
              <w:ind w:firstLine="0" w:firstLineChars="0"/>
              <w:jc w:val="center"/>
              <w:rPr>
                <w:rFonts w:hint="default" w:ascii="Times New Roman" w:hAnsi="Times New Roman" w:eastAsia="宋体" w:cs="Times New Roman"/>
                <w:color w:val="auto"/>
                <w:sz w:val="15"/>
                <w:szCs w:val="15"/>
                <w:lang w:val="en-US" w:eastAsia="zh-CN"/>
              </w:rPr>
            </w:pPr>
            <w:r>
              <w:rPr>
                <w:rFonts w:hint="eastAsia" w:ascii="Times New Roman" w:hAnsi="Times New Roman" w:cs="Times New Roman"/>
                <w:color w:val="auto"/>
                <w:sz w:val="15"/>
                <w:szCs w:val="15"/>
                <w:lang w:val="en-US" w:eastAsia="zh-CN"/>
              </w:rPr>
              <w:t>2</w:t>
            </w:r>
          </w:p>
        </w:tc>
        <w:tc>
          <w:tcPr>
            <w:tcW w:w="1134"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废气治理（万元）</w:t>
            </w:r>
          </w:p>
        </w:tc>
        <w:tc>
          <w:tcPr>
            <w:tcW w:w="567" w:type="dxa"/>
            <w:vAlign w:val="center"/>
          </w:tcPr>
          <w:p>
            <w:pPr>
              <w:spacing w:line="260" w:lineRule="exact"/>
              <w:ind w:firstLine="0" w:firstLineChars="0"/>
              <w:jc w:val="center"/>
              <w:rPr>
                <w:rFonts w:hint="default" w:ascii="Times New Roman" w:hAnsi="Times New Roman" w:eastAsia="宋体" w:cs="Times New Roman"/>
                <w:color w:val="auto"/>
                <w:sz w:val="15"/>
                <w:szCs w:val="15"/>
                <w:lang w:eastAsia="zh-CN"/>
              </w:rPr>
            </w:pPr>
            <w:r>
              <w:rPr>
                <w:rFonts w:hint="default" w:ascii="Times New Roman" w:hAnsi="Times New Roman" w:cs="Times New Roman"/>
                <w:color w:val="auto"/>
                <w:sz w:val="15"/>
                <w:szCs w:val="15"/>
                <w:lang w:val="en-US" w:eastAsia="zh-CN"/>
              </w:rPr>
              <w:t>/</w:t>
            </w:r>
          </w:p>
        </w:tc>
        <w:tc>
          <w:tcPr>
            <w:tcW w:w="1276"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噪声治理(万元)</w:t>
            </w:r>
          </w:p>
        </w:tc>
        <w:tc>
          <w:tcPr>
            <w:tcW w:w="262" w:type="dxa"/>
            <w:vAlign w:val="center"/>
          </w:tcPr>
          <w:p>
            <w:pPr>
              <w:spacing w:line="260" w:lineRule="exact"/>
              <w:ind w:firstLine="0" w:firstLineChars="0"/>
              <w:jc w:val="center"/>
              <w:rPr>
                <w:rFonts w:hint="default" w:ascii="Times New Roman" w:hAnsi="Times New Roman" w:eastAsia="宋体" w:cs="Times New Roman"/>
                <w:color w:val="auto"/>
                <w:sz w:val="15"/>
                <w:szCs w:val="15"/>
                <w:lang w:eastAsia="zh-CN"/>
              </w:rPr>
            </w:pPr>
            <w:r>
              <w:rPr>
                <w:rFonts w:hint="default" w:ascii="Times New Roman" w:hAnsi="Times New Roman" w:cs="Times New Roman"/>
                <w:color w:val="auto"/>
                <w:sz w:val="15"/>
                <w:szCs w:val="15"/>
                <w:lang w:val="en-US" w:eastAsia="zh-CN"/>
              </w:rPr>
              <w:t>/</w:t>
            </w:r>
          </w:p>
        </w:tc>
        <w:tc>
          <w:tcPr>
            <w:tcW w:w="1723"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固体废物治理（万元）</w:t>
            </w:r>
          </w:p>
        </w:tc>
        <w:tc>
          <w:tcPr>
            <w:tcW w:w="2940" w:type="dxa"/>
            <w:gridSpan w:val="3"/>
            <w:vAlign w:val="center"/>
          </w:tcPr>
          <w:p>
            <w:pPr>
              <w:spacing w:line="260" w:lineRule="exact"/>
              <w:ind w:firstLine="0" w:firstLineChars="0"/>
              <w:jc w:val="center"/>
              <w:rPr>
                <w:rFonts w:hint="default" w:ascii="Times New Roman" w:hAnsi="Times New Roman" w:eastAsia="宋体" w:cs="Times New Roman"/>
                <w:color w:val="auto"/>
                <w:sz w:val="15"/>
                <w:szCs w:val="15"/>
                <w:lang w:val="en-US" w:eastAsia="zh-CN"/>
              </w:rPr>
            </w:pPr>
            <w:r>
              <w:rPr>
                <w:rFonts w:hint="eastAsia" w:ascii="Times New Roman" w:hAnsi="Times New Roman" w:cs="Times New Roman"/>
                <w:color w:val="auto"/>
                <w:sz w:val="15"/>
                <w:szCs w:val="15"/>
                <w:lang w:val="en-US" w:eastAsia="zh-CN"/>
              </w:rPr>
              <w:t>1.6</w:t>
            </w:r>
          </w:p>
        </w:tc>
        <w:tc>
          <w:tcPr>
            <w:tcW w:w="1737"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绿化及生态（万元 ）</w:t>
            </w: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93"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其他（万元）</w:t>
            </w:r>
          </w:p>
        </w:tc>
        <w:tc>
          <w:tcPr>
            <w:tcW w:w="850" w:type="dxa"/>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955"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新增废水处理设施能力</w:t>
            </w:r>
          </w:p>
        </w:tc>
        <w:tc>
          <w:tcPr>
            <w:tcW w:w="3806" w:type="dxa"/>
            <w:gridSpan w:val="8"/>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723"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新增废气处理设施能力</w:t>
            </w:r>
          </w:p>
        </w:tc>
        <w:tc>
          <w:tcPr>
            <w:tcW w:w="2940"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737"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年平均工作时间</w:t>
            </w:r>
          </w:p>
        </w:tc>
        <w:tc>
          <w:tcPr>
            <w:tcW w:w="2977" w:type="dxa"/>
            <w:gridSpan w:val="4"/>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lang w:val="en-US" w:eastAsia="zh-CN"/>
              </w:rPr>
              <w:t>2240</w:t>
            </w:r>
            <w:r>
              <w:rPr>
                <w:rFonts w:hint="default" w:ascii="Times New Roman" w:hAnsi="Times New Roman" w:cs="Times New Roman"/>
                <w:color w:val="auto"/>
                <w:sz w:val="15"/>
                <w:szCs w:val="15"/>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4"/>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运营单位</w:t>
            </w:r>
          </w:p>
        </w:tc>
        <w:tc>
          <w:tcPr>
            <w:tcW w:w="3402" w:type="dxa"/>
            <w:gridSpan w:val="6"/>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sz w:val="15"/>
                <w:szCs w:val="15"/>
                <w:lang w:eastAsia="zh-CN"/>
              </w:rPr>
              <w:t>安徽开源路桥有限责任公司</w:t>
            </w:r>
          </w:p>
        </w:tc>
        <w:tc>
          <w:tcPr>
            <w:tcW w:w="3261" w:type="dxa"/>
            <w:gridSpan w:val="5"/>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运营单位社会统一信用代码(或组织机构代码)</w:t>
            </w:r>
          </w:p>
        </w:tc>
        <w:tc>
          <w:tcPr>
            <w:tcW w:w="180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sz w:val="15"/>
                <w:szCs w:val="15"/>
              </w:rPr>
              <w:t>91340000704988520X</w:t>
            </w:r>
          </w:p>
        </w:tc>
        <w:tc>
          <w:tcPr>
            <w:tcW w:w="1737"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验收时间</w:t>
            </w:r>
          </w:p>
        </w:tc>
        <w:tc>
          <w:tcPr>
            <w:tcW w:w="2977" w:type="dxa"/>
            <w:gridSpan w:val="4"/>
            <w:vAlign w:val="center"/>
          </w:tcPr>
          <w:p>
            <w:pPr>
              <w:spacing w:line="260" w:lineRule="exact"/>
              <w:ind w:firstLine="0" w:firstLineChar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auto"/>
                <w:sz w:val="15"/>
                <w:szCs w:val="15"/>
                <w:lang w:val="en-US" w:eastAsia="zh-CN"/>
              </w:rPr>
              <w:t>2021年</w:t>
            </w:r>
            <w:r>
              <w:rPr>
                <w:rFonts w:hint="eastAsia" w:ascii="Times New Roman" w:hAnsi="Times New Roman" w:cs="Times New Roman"/>
                <w:color w:val="auto"/>
                <w:sz w:val="15"/>
                <w:szCs w:val="15"/>
                <w:lang w:val="en-US" w:eastAsia="zh-CN"/>
              </w:rPr>
              <w:t>5</w:t>
            </w:r>
            <w:bookmarkStart w:id="11" w:name="_GoBack"/>
            <w:bookmarkEnd w:id="11"/>
            <w:r>
              <w:rPr>
                <w:rFonts w:hint="default" w:ascii="Times New Roman" w:hAnsi="Times New Roman" w:cs="Times New Roman"/>
                <w:color w:val="auto"/>
                <w:sz w:val="15"/>
                <w:szCs w:val="15"/>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gridSpan w:val="2"/>
            <w:vMerge w:val="restart"/>
            <w:vAlign w:val="center"/>
          </w:tcPr>
          <w:p>
            <w:pPr>
              <w:spacing w:line="260" w:lineRule="exact"/>
              <w:ind w:firstLine="0" w:firstLineChars="0"/>
              <w:jc w:val="center"/>
              <w:rPr>
                <w:rFonts w:hint="default" w:ascii="Times New Roman" w:hAnsi="Times New Roman" w:cs="Times New Roman"/>
                <w:color w:val="auto"/>
                <w:sz w:val="15"/>
                <w:szCs w:val="15"/>
              </w:rPr>
            </w:pPr>
          </w:p>
          <w:p>
            <w:pPr>
              <w:spacing w:line="260" w:lineRule="exact"/>
              <w:ind w:firstLine="0" w:firstLineChars="0"/>
              <w:jc w:val="center"/>
              <w:rPr>
                <w:rFonts w:hint="default" w:ascii="Times New Roman" w:hAnsi="Times New Roman" w:cs="Times New Roman"/>
                <w:color w:val="auto"/>
                <w:sz w:val="15"/>
                <w:szCs w:val="15"/>
              </w:rPr>
            </w:pPr>
          </w:p>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污染物排放达标与总量控制（工业建设项目详填）</w:t>
            </w:r>
          </w:p>
        </w:tc>
        <w:tc>
          <w:tcPr>
            <w:tcW w:w="1828"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污染物</w:t>
            </w:r>
          </w:p>
        </w:tc>
        <w:tc>
          <w:tcPr>
            <w:tcW w:w="851"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原有排放量(1)</w:t>
            </w:r>
          </w:p>
        </w:tc>
        <w:tc>
          <w:tcPr>
            <w:tcW w:w="1559"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本期工程实际排放浓度(2)</w:t>
            </w:r>
          </w:p>
        </w:tc>
        <w:tc>
          <w:tcPr>
            <w:tcW w:w="992" w:type="dxa"/>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本期工程允许排放浓度(3)</w:t>
            </w:r>
          </w:p>
        </w:tc>
        <w:tc>
          <w:tcPr>
            <w:tcW w:w="993"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本期工程产生量(4)</w:t>
            </w: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本期工程自身削减量(5)</w:t>
            </w: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本期工程实际排放量(6)</w:t>
            </w:r>
          </w:p>
        </w:tc>
        <w:tc>
          <w:tcPr>
            <w:tcW w:w="1275" w:type="dxa"/>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本期工程核定排放总量(7)</w:t>
            </w: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本期工程“以新带老”削减量(8)</w:t>
            </w:r>
          </w:p>
        </w:tc>
        <w:tc>
          <w:tcPr>
            <w:tcW w:w="992" w:type="dxa"/>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全厂实际排放总量(9)</w:t>
            </w: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全厂核定排放总量(10)</w:t>
            </w:r>
          </w:p>
        </w:tc>
        <w:tc>
          <w:tcPr>
            <w:tcW w:w="851" w:type="dxa"/>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区域平衡替代削减量(11)</w:t>
            </w:r>
          </w:p>
        </w:tc>
        <w:tc>
          <w:tcPr>
            <w:tcW w:w="850" w:type="dxa"/>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48" w:type="dxa"/>
            <w:gridSpan w:val="2"/>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828"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废水</w:t>
            </w:r>
          </w:p>
        </w:tc>
        <w:tc>
          <w:tcPr>
            <w:tcW w:w="851" w:type="dxa"/>
            <w:gridSpan w:val="2"/>
            <w:vAlign w:val="center"/>
          </w:tcPr>
          <w:p>
            <w:pPr>
              <w:pStyle w:val="134"/>
              <w:spacing w:line="240" w:lineRule="exact"/>
              <w:ind w:left="-122" w:leftChars="-51" w:right="-115" w:rightChars="-48" w:firstLine="0" w:firstLineChars="0"/>
              <w:jc w:val="center"/>
              <w:rPr>
                <w:rFonts w:hint="default" w:ascii="Times New Roman" w:hAnsi="Times New Roman" w:cs="Times New Roman"/>
                <w:color w:val="auto"/>
                <w:sz w:val="15"/>
                <w:szCs w:val="15"/>
              </w:rPr>
            </w:pPr>
          </w:p>
        </w:tc>
        <w:tc>
          <w:tcPr>
            <w:tcW w:w="1559" w:type="dxa"/>
            <w:gridSpan w:val="3"/>
            <w:vAlign w:val="center"/>
          </w:tcPr>
          <w:p>
            <w:pPr>
              <w:pStyle w:val="134"/>
              <w:spacing w:line="240" w:lineRule="exact"/>
              <w:ind w:left="-122" w:leftChars="-51" w:right="-115" w:rightChars="-48" w:firstLine="0" w:firstLineChars="0"/>
              <w:jc w:val="center"/>
              <w:rPr>
                <w:rFonts w:hint="default" w:ascii="Times New Roman" w:hAnsi="Times New Roman" w:cs="Times New Roman"/>
                <w:color w:val="auto"/>
                <w:sz w:val="15"/>
                <w:szCs w:val="15"/>
              </w:rPr>
            </w:pPr>
          </w:p>
        </w:tc>
        <w:tc>
          <w:tcPr>
            <w:tcW w:w="992" w:type="dxa"/>
            <w:vAlign w:val="center"/>
          </w:tcPr>
          <w:p>
            <w:pPr>
              <w:pStyle w:val="134"/>
              <w:spacing w:line="240" w:lineRule="exact"/>
              <w:ind w:left="-122" w:leftChars="-51" w:right="-115" w:rightChars="-48" w:firstLine="0" w:firstLineChars="0"/>
              <w:jc w:val="center"/>
              <w:rPr>
                <w:rFonts w:hint="default" w:ascii="Times New Roman" w:hAnsi="Times New Roman" w:cs="Times New Roman"/>
                <w:color w:val="auto"/>
                <w:sz w:val="15"/>
                <w:szCs w:val="15"/>
              </w:rPr>
            </w:pPr>
          </w:p>
        </w:tc>
        <w:tc>
          <w:tcPr>
            <w:tcW w:w="993" w:type="dxa"/>
            <w:gridSpan w:val="3"/>
            <w:vAlign w:val="center"/>
          </w:tcPr>
          <w:p>
            <w:pPr>
              <w:pStyle w:val="13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15"/>
                <w:szCs w:val="15"/>
              </w:rPr>
            </w:pPr>
            <w:r>
              <w:rPr>
                <w:rFonts w:hint="eastAsia" w:ascii="Times New Roman" w:hAnsi="Times New Roman" w:cs="Times New Roman"/>
                <w:color w:val="auto"/>
                <w:sz w:val="15"/>
                <w:szCs w:val="15"/>
                <w:lang w:val="en-US" w:eastAsia="zh-CN"/>
              </w:rPr>
              <w:t>0.0000</w:t>
            </w: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pStyle w:val="13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5"/>
                <w:szCs w:val="15"/>
                <w:lang w:val="en-US" w:eastAsia="zh-CN"/>
              </w:rPr>
            </w:pPr>
            <w:r>
              <w:rPr>
                <w:rFonts w:hint="eastAsia" w:ascii="Times New Roman" w:hAnsi="Times New Roman" w:cs="Times New Roman"/>
                <w:color w:val="auto"/>
                <w:sz w:val="15"/>
                <w:szCs w:val="15"/>
                <w:lang w:val="en-US" w:eastAsia="zh-CN"/>
              </w:rPr>
              <w:t>0.0000</w:t>
            </w:r>
          </w:p>
        </w:tc>
        <w:tc>
          <w:tcPr>
            <w:tcW w:w="1275" w:type="dxa"/>
            <w:vAlign w:val="center"/>
          </w:tcPr>
          <w:p>
            <w:pPr>
              <w:pStyle w:val="134"/>
              <w:spacing w:line="240" w:lineRule="auto"/>
              <w:ind w:left="-122" w:leftChars="-51" w:right="-77" w:rightChars="-32" w:firstLine="0" w:firstLineChars="0"/>
              <w:jc w:val="center"/>
              <w:rPr>
                <w:rFonts w:hint="default" w:ascii="Times New Roman" w:hAnsi="Times New Roman" w:eastAsia="宋体" w:cs="Times New Roman"/>
                <w:color w:val="auto"/>
                <w:sz w:val="15"/>
                <w:szCs w:val="15"/>
                <w:lang w:val="en-US" w:eastAsia="zh-CN"/>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pStyle w:val="13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5"/>
                <w:szCs w:val="15"/>
                <w:lang w:val="en-US" w:eastAsia="zh-CN"/>
              </w:rPr>
            </w:pPr>
            <w:r>
              <w:rPr>
                <w:rFonts w:hint="eastAsia" w:ascii="Times New Roman" w:hAnsi="Times New Roman" w:cs="Times New Roman"/>
                <w:color w:val="auto"/>
                <w:sz w:val="15"/>
                <w:szCs w:val="15"/>
                <w:lang w:val="en-US" w:eastAsia="zh-CN"/>
              </w:rPr>
              <w:t>0.0000</w:t>
            </w:r>
          </w:p>
        </w:tc>
        <w:tc>
          <w:tcPr>
            <w:tcW w:w="1276" w:type="dxa"/>
            <w:gridSpan w:val="2"/>
            <w:vAlign w:val="center"/>
          </w:tcPr>
          <w:p>
            <w:pPr>
              <w:pStyle w:val="134"/>
              <w:spacing w:line="240" w:lineRule="auto"/>
              <w:ind w:left="-122" w:leftChars="-51" w:right="-77" w:rightChars="-32" w:firstLine="0" w:firstLineChars="0"/>
              <w:jc w:val="center"/>
              <w:rPr>
                <w:rFonts w:hint="default" w:ascii="Times New Roman" w:hAnsi="Times New Roman" w:eastAsia="宋体" w:cs="Times New Roman"/>
                <w:color w:val="auto"/>
                <w:sz w:val="15"/>
                <w:szCs w:val="15"/>
                <w:lang w:val="en-US" w:eastAsia="zh-CN"/>
              </w:rPr>
            </w:pPr>
          </w:p>
        </w:tc>
        <w:tc>
          <w:tcPr>
            <w:tcW w:w="851"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0" w:type="dxa"/>
            <w:vAlign w:val="center"/>
          </w:tcPr>
          <w:p>
            <w:pPr>
              <w:spacing w:line="260" w:lineRule="exact"/>
              <w:ind w:firstLine="0" w:firstLineChars="0"/>
              <w:jc w:val="center"/>
              <w:rPr>
                <w:rFonts w:hint="default" w:ascii="Times New Roman" w:hAnsi="Times New Roman"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8" w:type="dxa"/>
            <w:gridSpan w:val="2"/>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828"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化学需氧量</w:t>
            </w:r>
          </w:p>
        </w:tc>
        <w:tc>
          <w:tcPr>
            <w:tcW w:w="851" w:type="dxa"/>
            <w:gridSpan w:val="2"/>
            <w:vAlign w:val="center"/>
          </w:tcPr>
          <w:p>
            <w:pPr>
              <w:pStyle w:val="134"/>
              <w:spacing w:line="240" w:lineRule="exact"/>
              <w:ind w:left="-122" w:leftChars="-51" w:right="-115" w:rightChars="-48" w:firstLine="0" w:firstLineChars="0"/>
              <w:jc w:val="center"/>
              <w:rPr>
                <w:rFonts w:hint="default" w:ascii="Times New Roman" w:hAnsi="Times New Roman" w:cs="Times New Roman"/>
                <w:color w:val="auto"/>
                <w:sz w:val="15"/>
                <w:szCs w:val="15"/>
              </w:rPr>
            </w:pPr>
          </w:p>
        </w:tc>
        <w:tc>
          <w:tcPr>
            <w:tcW w:w="1559" w:type="dxa"/>
            <w:gridSpan w:val="3"/>
            <w:vAlign w:val="center"/>
          </w:tcPr>
          <w:p>
            <w:pPr>
              <w:spacing w:line="260" w:lineRule="exact"/>
              <w:ind w:firstLine="0" w:firstLineChars="0"/>
              <w:jc w:val="center"/>
              <w:rPr>
                <w:rFonts w:hint="default" w:ascii="Times New Roman" w:hAnsi="Times New Roman" w:eastAsia="宋体" w:cs="Times New Roman"/>
                <w:color w:val="auto"/>
                <w:sz w:val="15"/>
                <w:szCs w:val="15"/>
                <w:lang w:val="en-US" w:eastAsia="zh-CN"/>
              </w:rPr>
            </w:pPr>
          </w:p>
        </w:tc>
        <w:tc>
          <w:tcPr>
            <w:tcW w:w="992" w:type="dxa"/>
            <w:vAlign w:val="center"/>
          </w:tcPr>
          <w:p>
            <w:pPr>
              <w:spacing w:line="260" w:lineRule="exact"/>
              <w:ind w:firstLine="0" w:firstLineChars="0"/>
              <w:jc w:val="center"/>
              <w:rPr>
                <w:rFonts w:hint="default" w:ascii="Times New Roman" w:hAnsi="Times New Roman" w:eastAsia="宋体" w:cs="Times New Roman"/>
                <w:color w:val="auto"/>
                <w:sz w:val="15"/>
                <w:szCs w:val="15"/>
                <w:lang w:val="en-US" w:eastAsia="zh-CN"/>
              </w:rPr>
            </w:pPr>
          </w:p>
        </w:tc>
        <w:tc>
          <w:tcPr>
            <w:tcW w:w="99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15"/>
                <w:szCs w:val="15"/>
                <w:lang w:val="en-US"/>
              </w:rPr>
            </w:pPr>
          </w:p>
        </w:tc>
        <w:tc>
          <w:tcPr>
            <w:tcW w:w="1275" w:type="dxa"/>
            <w:vAlign w:val="center"/>
          </w:tcPr>
          <w:p>
            <w:pPr>
              <w:pStyle w:val="134"/>
              <w:spacing w:line="240" w:lineRule="auto"/>
              <w:ind w:left="-122" w:leftChars="-51" w:right="-77" w:rightChars="-32" w:firstLine="0" w:firstLineChars="0"/>
              <w:jc w:val="center"/>
              <w:rPr>
                <w:rFonts w:hint="default" w:ascii="Times New Roman" w:hAnsi="Times New Roman" w:eastAsia="宋体" w:cs="Times New Roman"/>
                <w:color w:val="auto"/>
                <w:sz w:val="15"/>
                <w:szCs w:val="15"/>
                <w:lang w:val="en-US" w:eastAsia="zh-CN"/>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15"/>
                <w:szCs w:val="15"/>
              </w:rPr>
            </w:pPr>
          </w:p>
        </w:tc>
        <w:tc>
          <w:tcPr>
            <w:tcW w:w="1276" w:type="dxa"/>
            <w:gridSpan w:val="2"/>
            <w:vAlign w:val="center"/>
          </w:tcPr>
          <w:p>
            <w:pPr>
              <w:pStyle w:val="134"/>
              <w:spacing w:line="240" w:lineRule="auto"/>
              <w:ind w:left="-122" w:leftChars="-51" w:right="-77" w:rightChars="-32" w:firstLine="0" w:firstLineChars="0"/>
              <w:jc w:val="center"/>
              <w:rPr>
                <w:rFonts w:hint="default" w:ascii="Times New Roman" w:hAnsi="Times New Roman" w:eastAsia="宋体" w:cs="Times New Roman"/>
                <w:color w:val="auto"/>
                <w:sz w:val="15"/>
                <w:szCs w:val="15"/>
                <w:lang w:val="en-US" w:eastAsia="zh-CN"/>
              </w:rPr>
            </w:pPr>
          </w:p>
        </w:tc>
        <w:tc>
          <w:tcPr>
            <w:tcW w:w="851"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0" w:type="dxa"/>
            <w:vAlign w:val="center"/>
          </w:tcPr>
          <w:p>
            <w:pPr>
              <w:spacing w:line="260" w:lineRule="exact"/>
              <w:ind w:firstLine="0" w:firstLineChars="0"/>
              <w:jc w:val="center"/>
              <w:rPr>
                <w:rFonts w:hint="default" w:ascii="Times New Roman" w:hAnsi="Times New Roman"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548" w:type="dxa"/>
            <w:gridSpan w:val="2"/>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828"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氨氮</w:t>
            </w:r>
          </w:p>
        </w:tc>
        <w:tc>
          <w:tcPr>
            <w:tcW w:w="851" w:type="dxa"/>
            <w:gridSpan w:val="2"/>
            <w:vAlign w:val="center"/>
          </w:tcPr>
          <w:p>
            <w:pPr>
              <w:pStyle w:val="134"/>
              <w:spacing w:line="240" w:lineRule="exact"/>
              <w:ind w:left="-122" w:leftChars="-51" w:right="-77" w:rightChars="-32" w:firstLine="0" w:firstLineChars="0"/>
              <w:jc w:val="center"/>
              <w:rPr>
                <w:rFonts w:hint="default" w:ascii="Times New Roman" w:hAnsi="Times New Roman" w:cs="Times New Roman"/>
                <w:color w:val="auto"/>
                <w:sz w:val="15"/>
                <w:szCs w:val="15"/>
              </w:rPr>
            </w:pPr>
          </w:p>
        </w:tc>
        <w:tc>
          <w:tcPr>
            <w:tcW w:w="1559" w:type="dxa"/>
            <w:gridSpan w:val="3"/>
            <w:vAlign w:val="center"/>
          </w:tcPr>
          <w:p>
            <w:pPr>
              <w:spacing w:line="260" w:lineRule="exact"/>
              <w:ind w:firstLine="0" w:firstLineChars="0"/>
              <w:jc w:val="center"/>
              <w:rPr>
                <w:rFonts w:hint="default" w:ascii="Times New Roman" w:hAnsi="Times New Roman" w:eastAsia="宋体" w:cs="Times New Roman"/>
                <w:color w:val="auto"/>
                <w:sz w:val="15"/>
                <w:szCs w:val="15"/>
                <w:lang w:val="en-US" w:eastAsia="zh-CN"/>
              </w:rPr>
            </w:pPr>
          </w:p>
        </w:tc>
        <w:tc>
          <w:tcPr>
            <w:tcW w:w="992" w:type="dxa"/>
            <w:vAlign w:val="center"/>
          </w:tcPr>
          <w:p>
            <w:pPr>
              <w:spacing w:line="260" w:lineRule="exact"/>
              <w:ind w:firstLine="0" w:firstLineChars="0"/>
              <w:jc w:val="center"/>
              <w:rPr>
                <w:rFonts w:hint="default" w:ascii="Times New Roman" w:hAnsi="Times New Roman" w:eastAsia="宋体" w:cs="Times New Roman"/>
                <w:color w:val="auto"/>
                <w:sz w:val="15"/>
                <w:szCs w:val="15"/>
                <w:lang w:val="en-US" w:eastAsia="zh-CN"/>
              </w:rPr>
            </w:pPr>
          </w:p>
        </w:tc>
        <w:tc>
          <w:tcPr>
            <w:tcW w:w="99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15"/>
                <w:szCs w:val="15"/>
                <w:lang w:val="en-US"/>
              </w:rPr>
            </w:pPr>
          </w:p>
        </w:tc>
        <w:tc>
          <w:tcPr>
            <w:tcW w:w="1275" w:type="dxa"/>
            <w:vAlign w:val="center"/>
          </w:tcPr>
          <w:p>
            <w:pPr>
              <w:pStyle w:val="134"/>
              <w:spacing w:line="240" w:lineRule="auto"/>
              <w:ind w:left="-122" w:leftChars="-51" w:right="-77" w:rightChars="-32" w:firstLine="0" w:firstLineChars="0"/>
              <w:jc w:val="center"/>
              <w:rPr>
                <w:rFonts w:hint="default" w:ascii="Times New Roman" w:hAnsi="Times New Roman" w:eastAsia="宋体" w:cs="Times New Roman"/>
                <w:color w:val="auto"/>
                <w:sz w:val="15"/>
                <w:szCs w:val="15"/>
                <w:lang w:val="en-US" w:eastAsia="zh-CN"/>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15"/>
                <w:szCs w:val="15"/>
                <w:lang w:val="en-US"/>
              </w:rPr>
            </w:pPr>
          </w:p>
        </w:tc>
        <w:tc>
          <w:tcPr>
            <w:tcW w:w="1276" w:type="dxa"/>
            <w:gridSpan w:val="2"/>
            <w:vAlign w:val="center"/>
          </w:tcPr>
          <w:p>
            <w:pPr>
              <w:pStyle w:val="134"/>
              <w:spacing w:line="240" w:lineRule="auto"/>
              <w:ind w:left="-122" w:leftChars="-51" w:right="-77" w:rightChars="-32" w:firstLine="0" w:firstLineChars="0"/>
              <w:jc w:val="center"/>
              <w:rPr>
                <w:rFonts w:hint="default" w:ascii="Times New Roman" w:hAnsi="Times New Roman" w:eastAsia="宋体" w:cs="Times New Roman"/>
                <w:color w:val="auto"/>
                <w:sz w:val="15"/>
                <w:szCs w:val="15"/>
                <w:lang w:val="en-US" w:eastAsia="zh-CN"/>
              </w:rPr>
            </w:pPr>
          </w:p>
        </w:tc>
        <w:tc>
          <w:tcPr>
            <w:tcW w:w="851"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0" w:type="dxa"/>
            <w:vAlign w:val="center"/>
          </w:tcPr>
          <w:p>
            <w:pPr>
              <w:spacing w:line="260" w:lineRule="exact"/>
              <w:ind w:firstLine="0" w:firstLineChars="0"/>
              <w:jc w:val="center"/>
              <w:rPr>
                <w:rFonts w:hint="default" w:ascii="Times New Roman" w:hAnsi="Times New Roman"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8" w:type="dxa"/>
            <w:gridSpan w:val="2"/>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828"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石油类</w:t>
            </w:r>
          </w:p>
        </w:tc>
        <w:tc>
          <w:tcPr>
            <w:tcW w:w="851" w:type="dxa"/>
            <w:gridSpan w:val="2"/>
            <w:vAlign w:val="center"/>
          </w:tcPr>
          <w:p>
            <w:pPr>
              <w:pStyle w:val="134"/>
              <w:spacing w:line="240" w:lineRule="exact"/>
              <w:ind w:left="-122" w:leftChars="-51" w:right="-77" w:rightChars="-32" w:firstLine="0" w:firstLineChars="0"/>
              <w:jc w:val="center"/>
              <w:rPr>
                <w:rFonts w:hint="default" w:ascii="Times New Roman" w:hAnsi="Times New Roman" w:cs="Times New Roman"/>
                <w:color w:val="auto"/>
                <w:sz w:val="15"/>
                <w:szCs w:val="15"/>
              </w:rPr>
            </w:pPr>
          </w:p>
        </w:tc>
        <w:tc>
          <w:tcPr>
            <w:tcW w:w="1559"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pStyle w:val="134"/>
              <w:spacing w:line="240" w:lineRule="exact"/>
              <w:ind w:left="-122" w:leftChars="-51" w:right="-77" w:rightChars="-32" w:firstLine="0" w:firstLineChars="0"/>
              <w:jc w:val="center"/>
              <w:rPr>
                <w:rFonts w:hint="default" w:ascii="Times New Roman" w:hAnsi="Times New Roman" w:cs="Times New Roman"/>
                <w:color w:val="auto"/>
                <w:sz w:val="15"/>
                <w:szCs w:val="15"/>
              </w:rPr>
            </w:pPr>
          </w:p>
        </w:tc>
        <w:tc>
          <w:tcPr>
            <w:tcW w:w="993"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5"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1"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0" w:type="dxa"/>
            <w:vAlign w:val="center"/>
          </w:tcPr>
          <w:p>
            <w:pPr>
              <w:spacing w:line="260" w:lineRule="exact"/>
              <w:ind w:firstLine="0" w:firstLineChars="0"/>
              <w:jc w:val="center"/>
              <w:rPr>
                <w:rFonts w:hint="default" w:ascii="Times New Roman" w:hAnsi="Times New Roman"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8" w:type="dxa"/>
            <w:gridSpan w:val="2"/>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828"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废气</w:t>
            </w:r>
          </w:p>
        </w:tc>
        <w:tc>
          <w:tcPr>
            <w:tcW w:w="851" w:type="dxa"/>
            <w:gridSpan w:val="2"/>
            <w:vAlign w:val="center"/>
          </w:tcPr>
          <w:p>
            <w:pPr>
              <w:pStyle w:val="134"/>
              <w:spacing w:line="240" w:lineRule="exact"/>
              <w:ind w:left="-122" w:leftChars="-51" w:right="-77" w:rightChars="-32" w:firstLine="0" w:firstLineChars="0"/>
              <w:jc w:val="center"/>
              <w:rPr>
                <w:rFonts w:hint="default" w:ascii="Times New Roman" w:hAnsi="Times New Roman" w:cs="Times New Roman"/>
                <w:color w:val="auto"/>
                <w:sz w:val="15"/>
                <w:szCs w:val="15"/>
              </w:rPr>
            </w:pPr>
          </w:p>
        </w:tc>
        <w:tc>
          <w:tcPr>
            <w:tcW w:w="1559"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pStyle w:val="134"/>
              <w:spacing w:line="240" w:lineRule="exact"/>
              <w:ind w:left="-122" w:leftChars="-51" w:right="-77" w:rightChars="-32" w:firstLine="0" w:firstLineChars="0"/>
              <w:jc w:val="center"/>
              <w:rPr>
                <w:rFonts w:hint="default" w:ascii="Times New Roman" w:hAnsi="Times New Roman" w:cs="Times New Roman"/>
                <w:color w:val="auto"/>
                <w:sz w:val="15"/>
                <w:szCs w:val="15"/>
              </w:rPr>
            </w:pPr>
          </w:p>
        </w:tc>
        <w:tc>
          <w:tcPr>
            <w:tcW w:w="993"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5"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1"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0" w:type="dxa"/>
            <w:vAlign w:val="center"/>
          </w:tcPr>
          <w:p>
            <w:pPr>
              <w:spacing w:line="260" w:lineRule="exact"/>
              <w:ind w:firstLine="0" w:firstLineChars="0"/>
              <w:jc w:val="center"/>
              <w:rPr>
                <w:rFonts w:hint="default" w:ascii="Times New Roman" w:hAnsi="Times New Roman"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8" w:type="dxa"/>
            <w:gridSpan w:val="2"/>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828"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二氧化硫</w:t>
            </w:r>
          </w:p>
        </w:tc>
        <w:tc>
          <w:tcPr>
            <w:tcW w:w="851" w:type="dxa"/>
            <w:gridSpan w:val="2"/>
            <w:vAlign w:val="center"/>
          </w:tcPr>
          <w:p>
            <w:pPr>
              <w:pStyle w:val="134"/>
              <w:spacing w:line="240" w:lineRule="exact"/>
              <w:ind w:left="-122" w:leftChars="-51" w:right="-115" w:rightChars="-48" w:firstLine="0" w:firstLineChars="0"/>
              <w:jc w:val="center"/>
              <w:rPr>
                <w:rFonts w:hint="default" w:ascii="Times New Roman" w:hAnsi="Times New Roman" w:cs="Times New Roman"/>
                <w:color w:val="auto"/>
                <w:sz w:val="15"/>
                <w:szCs w:val="15"/>
              </w:rPr>
            </w:pPr>
          </w:p>
        </w:tc>
        <w:tc>
          <w:tcPr>
            <w:tcW w:w="1559" w:type="dxa"/>
            <w:gridSpan w:val="3"/>
            <w:vAlign w:val="center"/>
          </w:tcPr>
          <w:p>
            <w:pPr>
              <w:spacing w:line="260" w:lineRule="exact"/>
              <w:ind w:firstLine="0" w:firstLineChar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auto"/>
                <w:sz w:val="15"/>
                <w:szCs w:val="15"/>
                <w:lang w:val="en-US" w:eastAsia="zh-CN"/>
              </w:rPr>
              <w:t xml:space="preserve"> </w:t>
            </w:r>
          </w:p>
        </w:tc>
        <w:tc>
          <w:tcPr>
            <w:tcW w:w="992" w:type="dxa"/>
            <w:vAlign w:val="center"/>
          </w:tcPr>
          <w:p>
            <w:pPr>
              <w:pStyle w:val="134"/>
              <w:spacing w:line="240" w:lineRule="exact"/>
              <w:ind w:left="-122" w:leftChars="-51" w:right="-77" w:rightChars="-32" w:firstLine="0" w:firstLineChars="0"/>
              <w:jc w:val="center"/>
              <w:rPr>
                <w:rFonts w:hint="default" w:ascii="Times New Roman" w:hAnsi="Times New Roman" w:cs="Times New Roman"/>
                <w:color w:val="auto"/>
                <w:sz w:val="15"/>
                <w:szCs w:val="15"/>
              </w:rPr>
            </w:pPr>
          </w:p>
        </w:tc>
        <w:tc>
          <w:tcPr>
            <w:tcW w:w="993"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5"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1"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0" w:type="dxa"/>
            <w:vAlign w:val="center"/>
          </w:tcPr>
          <w:p>
            <w:pPr>
              <w:spacing w:line="260" w:lineRule="exact"/>
              <w:ind w:firstLine="0" w:firstLineChars="0"/>
              <w:jc w:val="center"/>
              <w:rPr>
                <w:rFonts w:hint="default" w:ascii="Times New Roman" w:hAnsi="Times New Roman"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8" w:type="dxa"/>
            <w:gridSpan w:val="2"/>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828"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烟尘</w:t>
            </w:r>
          </w:p>
        </w:tc>
        <w:tc>
          <w:tcPr>
            <w:tcW w:w="851" w:type="dxa"/>
            <w:gridSpan w:val="2"/>
            <w:vAlign w:val="center"/>
          </w:tcPr>
          <w:p>
            <w:pPr>
              <w:pStyle w:val="134"/>
              <w:spacing w:line="240" w:lineRule="exact"/>
              <w:ind w:left="-122" w:leftChars="-51" w:right="-115" w:rightChars="-48" w:firstLine="0" w:firstLineChars="0"/>
              <w:jc w:val="center"/>
              <w:rPr>
                <w:rFonts w:hint="default" w:ascii="Times New Roman" w:hAnsi="Times New Roman" w:cs="Times New Roman"/>
                <w:color w:val="auto"/>
                <w:sz w:val="15"/>
                <w:szCs w:val="15"/>
              </w:rPr>
            </w:pPr>
          </w:p>
        </w:tc>
        <w:tc>
          <w:tcPr>
            <w:tcW w:w="1559"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pStyle w:val="134"/>
              <w:spacing w:line="240" w:lineRule="exact"/>
              <w:ind w:left="-122" w:leftChars="-51" w:right="-77" w:rightChars="-32" w:firstLine="0" w:firstLineChars="0"/>
              <w:jc w:val="center"/>
              <w:rPr>
                <w:rFonts w:hint="default" w:ascii="Times New Roman" w:hAnsi="Times New Roman" w:cs="Times New Roman"/>
                <w:color w:val="auto"/>
                <w:sz w:val="15"/>
                <w:szCs w:val="15"/>
              </w:rPr>
            </w:pPr>
          </w:p>
        </w:tc>
        <w:tc>
          <w:tcPr>
            <w:tcW w:w="993"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5"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1"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0" w:type="dxa"/>
            <w:vAlign w:val="center"/>
          </w:tcPr>
          <w:p>
            <w:pPr>
              <w:spacing w:line="260" w:lineRule="exact"/>
              <w:ind w:firstLine="0" w:firstLineChars="0"/>
              <w:jc w:val="center"/>
              <w:rPr>
                <w:rFonts w:hint="default" w:ascii="Times New Roman" w:hAnsi="Times New Roman"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8" w:type="dxa"/>
            <w:gridSpan w:val="2"/>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828"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工业粉尘</w:t>
            </w:r>
          </w:p>
        </w:tc>
        <w:tc>
          <w:tcPr>
            <w:tcW w:w="851" w:type="dxa"/>
            <w:gridSpan w:val="2"/>
            <w:vAlign w:val="center"/>
          </w:tcPr>
          <w:p>
            <w:pPr>
              <w:pStyle w:val="134"/>
              <w:spacing w:line="240" w:lineRule="exact"/>
              <w:ind w:left="-122" w:leftChars="-51" w:right="-77" w:rightChars="-32" w:firstLine="0" w:firstLineChars="0"/>
              <w:jc w:val="center"/>
              <w:rPr>
                <w:rFonts w:hint="default" w:ascii="Times New Roman" w:hAnsi="Times New Roman" w:cs="Times New Roman"/>
                <w:color w:val="auto"/>
                <w:sz w:val="15"/>
                <w:szCs w:val="15"/>
              </w:rPr>
            </w:pPr>
          </w:p>
        </w:tc>
        <w:tc>
          <w:tcPr>
            <w:tcW w:w="1559"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3"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5"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1"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0" w:type="dxa"/>
            <w:vAlign w:val="center"/>
          </w:tcPr>
          <w:p>
            <w:pPr>
              <w:spacing w:line="260" w:lineRule="exact"/>
              <w:ind w:firstLine="0" w:firstLineChars="0"/>
              <w:jc w:val="center"/>
              <w:rPr>
                <w:rFonts w:hint="default" w:ascii="Times New Roman" w:hAnsi="Times New Roman"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8" w:type="dxa"/>
            <w:gridSpan w:val="2"/>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828"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氮氧化物</w:t>
            </w:r>
          </w:p>
        </w:tc>
        <w:tc>
          <w:tcPr>
            <w:tcW w:w="851" w:type="dxa"/>
            <w:gridSpan w:val="2"/>
            <w:vAlign w:val="center"/>
          </w:tcPr>
          <w:p>
            <w:pPr>
              <w:pStyle w:val="134"/>
              <w:spacing w:line="240" w:lineRule="exact"/>
              <w:ind w:left="-122" w:leftChars="-51" w:right="-77" w:rightChars="-32" w:firstLine="0" w:firstLineChars="0"/>
              <w:jc w:val="center"/>
              <w:rPr>
                <w:rFonts w:hint="default" w:ascii="Times New Roman" w:hAnsi="Times New Roman" w:cs="Times New Roman"/>
                <w:color w:val="auto"/>
                <w:sz w:val="15"/>
                <w:szCs w:val="15"/>
              </w:rPr>
            </w:pPr>
          </w:p>
        </w:tc>
        <w:tc>
          <w:tcPr>
            <w:tcW w:w="1559"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3"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5"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1"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0" w:type="dxa"/>
            <w:vAlign w:val="center"/>
          </w:tcPr>
          <w:p>
            <w:pPr>
              <w:spacing w:line="260" w:lineRule="exact"/>
              <w:ind w:firstLine="0" w:firstLineChars="0"/>
              <w:jc w:val="center"/>
              <w:rPr>
                <w:rFonts w:hint="default" w:ascii="Times New Roman" w:hAnsi="Times New Roman"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8" w:type="dxa"/>
            <w:gridSpan w:val="2"/>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828"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工业固体废物</w:t>
            </w:r>
          </w:p>
        </w:tc>
        <w:tc>
          <w:tcPr>
            <w:tcW w:w="851" w:type="dxa"/>
            <w:gridSpan w:val="2"/>
            <w:vAlign w:val="center"/>
          </w:tcPr>
          <w:p>
            <w:pPr>
              <w:pStyle w:val="134"/>
              <w:spacing w:line="240" w:lineRule="exact"/>
              <w:ind w:left="-122" w:leftChars="-51" w:right="-77" w:rightChars="-32" w:firstLine="0" w:firstLineChars="0"/>
              <w:jc w:val="center"/>
              <w:rPr>
                <w:rFonts w:hint="default" w:ascii="Times New Roman" w:hAnsi="Times New Roman" w:cs="Times New Roman"/>
                <w:color w:val="auto"/>
                <w:sz w:val="15"/>
                <w:szCs w:val="15"/>
              </w:rPr>
            </w:pPr>
          </w:p>
        </w:tc>
        <w:tc>
          <w:tcPr>
            <w:tcW w:w="1559"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3"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5"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1"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0" w:type="dxa"/>
            <w:vAlign w:val="center"/>
          </w:tcPr>
          <w:p>
            <w:pPr>
              <w:spacing w:line="260" w:lineRule="exact"/>
              <w:ind w:firstLine="0" w:firstLineChars="0"/>
              <w:jc w:val="center"/>
              <w:rPr>
                <w:rFonts w:hint="default" w:ascii="Times New Roman" w:hAnsi="Times New Roman"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8" w:type="dxa"/>
            <w:gridSpan w:val="2"/>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78" w:type="dxa"/>
            <w:vMerge w:val="restart"/>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与项目有关的其他特征污染物</w:t>
            </w:r>
          </w:p>
        </w:tc>
        <w:tc>
          <w:tcPr>
            <w:tcW w:w="850" w:type="dxa"/>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851"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559"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3"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5"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1"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0" w:type="dxa"/>
            <w:vAlign w:val="center"/>
          </w:tcPr>
          <w:p>
            <w:pPr>
              <w:spacing w:line="260" w:lineRule="exact"/>
              <w:ind w:firstLine="0" w:firstLineChars="0"/>
              <w:jc w:val="center"/>
              <w:rPr>
                <w:rFonts w:hint="default" w:ascii="Times New Roman" w:hAnsi="Times New Roman"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8" w:type="dxa"/>
            <w:gridSpan w:val="2"/>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78" w:type="dxa"/>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0" w:type="dxa"/>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851"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559"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3"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5"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1"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0" w:type="dxa"/>
            <w:vAlign w:val="center"/>
          </w:tcPr>
          <w:p>
            <w:pPr>
              <w:spacing w:line="260" w:lineRule="exact"/>
              <w:ind w:firstLine="0" w:firstLineChars="0"/>
              <w:jc w:val="center"/>
              <w:rPr>
                <w:rFonts w:hint="default" w:ascii="Times New Roman" w:hAnsi="Times New Roman"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48" w:type="dxa"/>
            <w:gridSpan w:val="2"/>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78" w:type="dxa"/>
            <w:vMerge w:val="continue"/>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0" w:type="dxa"/>
            <w:vAlign w:val="center"/>
          </w:tcPr>
          <w:p>
            <w:pPr>
              <w:spacing w:line="260" w:lineRule="exact"/>
              <w:ind w:firstLine="0" w:firstLineChars="0"/>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851"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559"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3" w:type="dxa"/>
            <w:gridSpan w:val="3"/>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134"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5"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992"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1276" w:type="dxa"/>
            <w:gridSpan w:val="2"/>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1" w:type="dxa"/>
            <w:vAlign w:val="center"/>
          </w:tcPr>
          <w:p>
            <w:pPr>
              <w:spacing w:line="260" w:lineRule="exact"/>
              <w:ind w:firstLine="0" w:firstLineChars="0"/>
              <w:jc w:val="center"/>
              <w:rPr>
                <w:rFonts w:hint="default" w:ascii="Times New Roman" w:hAnsi="Times New Roman" w:cs="Times New Roman"/>
                <w:color w:val="auto"/>
                <w:sz w:val="15"/>
                <w:szCs w:val="15"/>
              </w:rPr>
            </w:pPr>
          </w:p>
        </w:tc>
        <w:tc>
          <w:tcPr>
            <w:tcW w:w="850" w:type="dxa"/>
            <w:vAlign w:val="center"/>
          </w:tcPr>
          <w:p>
            <w:pPr>
              <w:spacing w:line="260" w:lineRule="exact"/>
              <w:ind w:firstLine="0" w:firstLineChars="0"/>
              <w:jc w:val="center"/>
              <w:rPr>
                <w:rFonts w:hint="default" w:ascii="Times New Roman" w:hAnsi="Times New Roman" w:cs="Times New Roman"/>
                <w:color w:val="auto"/>
                <w:sz w:val="15"/>
                <w:szCs w:val="15"/>
              </w:rPr>
            </w:pPr>
          </w:p>
        </w:tc>
      </w:tr>
    </w:tbl>
    <w:p>
      <w:pPr>
        <w:adjustRightInd/>
        <w:snapToGrid/>
        <w:spacing w:line="240" w:lineRule="auto"/>
        <w:ind w:firstLine="750" w:firstLineChars="500"/>
        <w:rPr>
          <w:rFonts w:hint="default" w:ascii="Times New Roman" w:hAnsi="Times New Roman" w:eastAsia="宋体" w:cs="Times New Roman"/>
          <w:color w:val="auto"/>
          <w:sz w:val="15"/>
        </w:rPr>
      </w:pPr>
      <w:r>
        <w:rPr>
          <w:rFonts w:hint="default" w:ascii="Times New Roman" w:hAnsi="Times New Roman" w:eastAsia="宋体" w:cs="Times New Roman"/>
          <w:color w:val="auto"/>
          <w:sz w:val="15"/>
        </w:rPr>
        <w:t>注：1、排放增减量：(+)表示增加，(-)表示减少。2、(12)=(6)- (8)- (11)，(9)= (4)-(5)-(8)-(11)+(1)。3、计量单位：废水排放量——万吨/年；废气排放量——万标立方米/年；工业固体废物排放量——万吨/年；</w:t>
      </w:r>
    </w:p>
    <w:p>
      <w:pPr>
        <w:adjustRightInd/>
        <w:snapToGrid/>
        <w:spacing w:line="240" w:lineRule="auto"/>
        <w:ind w:firstLine="750" w:firstLineChars="500"/>
        <w:rPr>
          <w:rFonts w:hint="default" w:ascii="Times New Roman" w:hAnsi="Times New Roman" w:eastAsia="黑体" w:cs="Times New Roman"/>
          <w:color w:val="auto"/>
          <w:sz w:val="15"/>
          <w:lang w:val="en-US" w:eastAsia="zh-CN"/>
        </w:rPr>
      </w:pPr>
      <w:r>
        <w:rPr>
          <w:rFonts w:hint="default" w:ascii="Times New Roman" w:hAnsi="Times New Roman" w:eastAsia="宋体" w:cs="Times New Roman"/>
          <w:color w:val="auto"/>
          <w:sz w:val="15"/>
        </w:rPr>
        <w:t>水污染物排放浓度——毫克/升</w:t>
      </w:r>
    </w:p>
    <w:p>
      <w:pPr>
        <w:spacing w:line="240" w:lineRule="auto"/>
        <w:ind w:firstLine="0" w:firstLineChars="0"/>
        <w:rPr>
          <w:rFonts w:hint="default" w:ascii="Times New Roman" w:hAnsi="Times New Roman" w:cs="Times New Roman"/>
          <w:sz w:val="15"/>
        </w:rPr>
      </w:pPr>
    </w:p>
    <w:sectPr>
      <w:pgSz w:w="16838" w:h="11906" w:orient="landscape"/>
      <w:pgMar w:top="720" w:right="720" w:bottom="720" w:left="720" w:header="0" w:footer="454" w:gutter="0"/>
      <w:pgBorders>
        <w:top w:val="none" w:sz="0" w:space="0"/>
        <w:left w:val="none" w:sz="0" w:space="0"/>
        <w:bottom w:val="none" w:sz="0" w:space="0"/>
        <w:right w:val="none" w:sz="0" w:space="0"/>
      </w:pgBorders>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Light">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AMGD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w:r>
    <w:sdt>
      <w:sdtPr>
        <w:rPr>
          <w:rFonts w:ascii="Times New Roman" w:hAnsi="Times New Roman" w:cs="Times New Roman"/>
        </w:rPr>
        <w:id w:val="32063573"/>
      </w:sdtPr>
      <w:sdtEndPr>
        <w:rPr>
          <w:rFonts w:ascii="Times New Roman" w:hAnsi="Times New Roman" w:cs="Times New Roman"/>
        </w:r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E34BE"/>
    <w:multiLevelType w:val="singleLevel"/>
    <w:tmpl w:val="360E34BE"/>
    <w:lvl w:ilvl="0" w:tentative="0">
      <w:start w:val="1"/>
      <w:numFmt w:val="chineseCounting"/>
      <w:suff w:val="nothing"/>
      <w:lvlText w:val="%1、"/>
      <w:lvlJc w:val="left"/>
      <w:rPr>
        <w:rFonts w:hint="eastAsia"/>
      </w:rPr>
    </w:lvl>
  </w:abstractNum>
  <w:abstractNum w:abstractNumId="1">
    <w:nsid w:val="64B46F4B"/>
    <w:multiLevelType w:val="singleLevel"/>
    <w:tmpl w:val="64B46F4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hideGrammatical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46D6"/>
    <w:rsid w:val="00007CBA"/>
    <w:rsid w:val="0001026E"/>
    <w:rsid w:val="000148AA"/>
    <w:rsid w:val="00014911"/>
    <w:rsid w:val="00014B0E"/>
    <w:rsid w:val="00014FC1"/>
    <w:rsid w:val="0002043A"/>
    <w:rsid w:val="00021D28"/>
    <w:rsid w:val="00026E31"/>
    <w:rsid w:val="00031ADD"/>
    <w:rsid w:val="000344DA"/>
    <w:rsid w:val="00035002"/>
    <w:rsid w:val="000350DE"/>
    <w:rsid w:val="000370FF"/>
    <w:rsid w:val="00040C4A"/>
    <w:rsid w:val="0004258F"/>
    <w:rsid w:val="00044689"/>
    <w:rsid w:val="000462A7"/>
    <w:rsid w:val="00050474"/>
    <w:rsid w:val="00051CD7"/>
    <w:rsid w:val="00056642"/>
    <w:rsid w:val="000579EA"/>
    <w:rsid w:val="00061530"/>
    <w:rsid w:val="000625A7"/>
    <w:rsid w:val="00062F20"/>
    <w:rsid w:val="000641C8"/>
    <w:rsid w:val="00065360"/>
    <w:rsid w:val="00065442"/>
    <w:rsid w:val="00072432"/>
    <w:rsid w:val="000737A4"/>
    <w:rsid w:val="00076D01"/>
    <w:rsid w:val="0008542C"/>
    <w:rsid w:val="000857F9"/>
    <w:rsid w:val="0008776D"/>
    <w:rsid w:val="00091054"/>
    <w:rsid w:val="000923CF"/>
    <w:rsid w:val="0009352E"/>
    <w:rsid w:val="000949DE"/>
    <w:rsid w:val="000953C1"/>
    <w:rsid w:val="00095D51"/>
    <w:rsid w:val="00097CD8"/>
    <w:rsid w:val="000A0B19"/>
    <w:rsid w:val="000A384F"/>
    <w:rsid w:val="000A412E"/>
    <w:rsid w:val="000A60CA"/>
    <w:rsid w:val="000A7A75"/>
    <w:rsid w:val="000B0F5C"/>
    <w:rsid w:val="000B1043"/>
    <w:rsid w:val="000B2968"/>
    <w:rsid w:val="000B37AF"/>
    <w:rsid w:val="000B4E85"/>
    <w:rsid w:val="000C5340"/>
    <w:rsid w:val="000C7C95"/>
    <w:rsid w:val="000D0F2C"/>
    <w:rsid w:val="000D2019"/>
    <w:rsid w:val="000D6983"/>
    <w:rsid w:val="000D7387"/>
    <w:rsid w:val="000E188E"/>
    <w:rsid w:val="000E4225"/>
    <w:rsid w:val="000E423F"/>
    <w:rsid w:val="000F1722"/>
    <w:rsid w:val="000F1BD4"/>
    <w:rsid w:val="000F3B87"/>
    <w:rsid w:val="000F5F6F"/>
    <w:rsid w:val="000F62D0"/>
    <w:rsid w:val="000F6422"/>
    <w:rsid w:val="0011087A"/>
    <w:rsid w:val="001173DB"/>
    <w:rsid w:val="00117D22"/>
    <w:rsid w:val="0012050D"/>
    <w:rsid w:val="00121F3C"/>
    <w:rsid w:val="00124B4C"/>
    <w:rsid w:val="0013008A"/>
    <w:rsid w:val="0013039A"/>
    <w:rsid w:val="001309BB"/>
    <w:rsid w:val="001326AB"/>
    <w:rsid w:val="00133C9B"/>
    <w:rsid w:val="00134469"/>
    <w:rsid w:val="001354F6"/>
    <w:rsid w:val="00140F3E"/>
    <w:rsid w:val="0014519B"/>
    <w:rsid w:val="0014624B"/>
    <w:rsid w:val="00147D9E"/>
    <w:rsid w:val="001506F1"/>
    <w:rsid w:val="00150E96"/>
    <w:rsid w:val="00152230"/>
    <w:rsid w:val="001545E8"/>
    <w:rsid w:val="00163B31"/>
    <w:rsid w:val="001640B3"/>
    <w:rsid w:val="00164CAA"/>
    <w:rsid w:val="00166B19"/>
    <w:rsid w:val="0017090F"/>
    <w:rsid w:val="00175661"/>
    <w:rsid w:val="00177B6B"/>
    <w:rsid w:val="00181B80"/>
    <w:rsid w:val="00182299"/>
    <w:rsid w:val="00184FD6"/>
    <w:rsid w:val="001900BA"/>
    <w:rsid w:val="0019126C"/>
    <w:rsid w:val="001970CB"/>
    <w:rsid w:val="001A092E"/>
    <w:rsid w:val="001A0F34"/>
    <w:rsid w:val="001A103E"/>
    <w:rsid w:val="001A214D"/>
    <w:rsid w:val="001A35BC"/>
    <w:rsid w:val="001A7D86"/>
    <w:rsid w:val="001B058E"/>
    <w:rsid w:val="001B5F46"/>
    <w:rsid w:val="001C1BEA"/>
    <w:rsid w:val="001C1E36"/>
    <w:rsid w:val="001D25E3"/>
    <w:rsid w:val="001D2E6B"/>
    <w:rsid w:val="001D5506"/>
    <w:rsid w:val="001D5A11"/>
    <w:rsid w:val="001D5D12"/>
    <w:rsid w:val="001D70C7"/>
    <w:rsid w:val="001E1245"/>
    <w:rsid w:val="001E6FD2"/>
    <w:rsid w:val="001E7C03"/>
    <w:rsid w:val="001F3BE6"/>
    <w:rsid w:val="001F508F"/>
    <w:rsid w:val="001F6F33"/>
    <w:rsid w:val="001F7711"/>
    <w:rsid w:val="0020065E"/>
    <w:rsid w:val="002037F3"/>
    <w:rsid w:val="00206156"/>
    <w:rsid w:val="002066B3"/>
    <w:rsid w:val="00206CE1"/>
    <w:rsid w:val="00207100"/>
    <w:rsid w:val="00210997"/>
    <w:rsid w:val="002143BF"/>
    <w:rsid w:val="00214AF7"/>
    <w:rsid w:val="00215777"/>
    <w:rsid w:val="00216D0D"/>
    <w:rsid w:val="002234B4"/>
    <w:rsid w:val="00225DAC"/>
    <w:rsid w:val="00226386"/>
    <w:rsid w:val="002268D9"/>
    <w:rsid w:val="0022740C"/>
    <w:rsid w:val="0023096D"/>
    <w:rsid w:val="00232C1C"/>
    <w:rsid w:val="00233E01"/>
    <w:rsid w:val="002348AE"/>
    <w:rsid w:val="002417AB"/>
    <w:rsid w:val="00242904"/>
    <w:rsid w:val="002458DD"/>
    <w:rsid w:val="00246D73"/>
    <w:rsid w:val="002503B6"/>
    <w:rsid w:val="00250616"/>
    <w:rsid w:val="00252BF1"/>
    <w:rsid w:val="00253288"/>
    <w:rsid w:val="00256167"/>
    <w:rsid w:val="00257DC0"/>
    <w:rsid w:val="0026051A"/>
    <w:rsid w:val="00264F88"/>
    <w:rsid w:val="00265779"/>
    <w:rsid w:val="00266DC2"/>
    <w:rsid w:val="00273CBA"/>
    <w:rsid w:val="00274655"/>
    <w:rsid w:val="00276FC6"/>
    <w:rsid w:val="002774A7"/>
    <w:rsid w:val="00282009"/>
    <w:rsid w:val="00286B5F"/>
    <w:rsid w:val="00291B22"/>
    <w:rsid w:val="00292447"/>
    <w:rsid w:val="0029267C"/>
    <w:rsid w:val="00293216"/>
    <w:rsid w:val="002A6545"/>
    <w:rsid w:val="002B02D0"/>
    <w:rsid w:val="002C02D0"/>
    <w:rsid w:val="002C1957"/>
    <w:rsid w:val="002D3800"/>
    <w:rsid w:val="002D3E26"/>
    <w:rsid w:val="002D4492"/>
    <w:rsid w:val="002D77B6"/>
    <w:rsid w:val="002D7B3C"/>
    <w:rsid w:val="002E333B"/>
    <w:rsid w:val="002F22BF"/>
    <w:rsid w:val="002F3082"/>
    <w:rsid w:val="002F4153"/>
    <w:rsid w:val="002F7569"/>
    <w:rsid w:val="003039BB"/>
    <w:rsid w:val="00304134"/>
    <w:rsid w:val="00312B61"/>
    <w:rsid w:val="00314815"/>
    <w:rsid w:val="00314AEF"/>
    <w:rsid w:val="0031678D"/>
    <w:rsid w:val="0032121B"/>
    <w:rsid w:val="003222C4"/>
    <w:rsid w:val="00322403"/>
    <w:rsid w:val="00322A1E"/>
    <w:rsid w:val="00322C1B"/>
    <w:rsid w:val="003236E8"/>
    <w:rsid w:val="00323B5C"/>
    <w:rsid w:val="00330962"/>
    <w:rsid w:val="003312A4"/>
    <w:rsid w:val="00333A79"/>
    <w:rsid w:val="00335B67"/>
    <w:rsid w:val="00341475"/>
    <w:rsid w:val="00342275"/>
    <w:rsid w:val="003430BD"/>
    <w:rsid w:val="003442CA"/>
    <w:rsid w:val="00344BF6"/>
    <w:rsid w:val="00350C01"/>
    <w:rsid w:val="00354B8F"/>
    <w:rsid w:val="0035539A"/>
    <w:rsid w:val="00356EB0"/>
    <w:rsid w:val="00357DCD"/>
    <w:rsid w:val="00370E10"/>
    <w:rsid w:val="0037196D"/>
    <w:rsid w:val="00373A5E"/>
    <w:rsid w:val="0037435A"/>
    <w:rsid w:val="00375427"/>
    <w:rsid w:val="00383510"/>
    <w:rsid w:val="0038644E"/>
    <w:rsid w:val="00391E7A"/>
    <w:rsid w:val="00394FF0"/>
    <w:rsid w:val="00395508"/>
    <w:rsid w:val="00396A16"/>
    <w:rsid w:val="003975C0"/>
    <w:rsid w:val="003A28C1"/>
    <w:rsid w:val="003B0CD0"/>
    <w:rsid w:val="003B0D53"/>
    <w:rsid w:val="003B28B5"/>
    <w:rsid w:val="003B4A79"/>
    <w:rsid w:val="003B50C8"/>
    <w:rsid w:val="003C025F"/>
    <w:rsid w:val="003D2EF0"/>
    <w:rsid w:val="003D33DD"/>
    <w:rsid w:val="003D51E9"/>
    <w:rsid w:val="003D6C35"/>
    <w:rsid w:val="003E26F4"/>
    <w:rsid w:val="003E4114"/>
    <w:rsid w:val="003E6C8F"/>
    <w:rsid w:val="003F26D3"/>
    <w:rsid w:val="003F3249"/>
    <w:rsid w:val="003F45CC"/>
    <w:rsid w:val="003F5F04"/>
    <w:rsid w:val="003F6A3C"/>
    <w:rsid w:val="003F7786"/>
    <w:rsid w:val="00403BC5"/>
    <w:rsid w:val="0040457E"/>
    <w:rsid w:val="00422D48"/>
    <w:rsid w:val="00423CE4"/>
    <w:rsid w:val="00425E13"/>
    <w:rsid w:val="00426A98"/>
    <w:rsid w:val="00440256"/>
    <w:rsid w:val="004404D2"/>
    <w:rsid w:val="00440C85"/>
    <w:rsid w:val="00450230"/>
    <w:rsid w:val="0045258D"/>
    <w:rsid w:val="004526BE"/>
    <w:rsid w:val="0045596B"/>
    <w:rsid w:val="00457FDF"/>
    <w:rsid w:val="00460EB4"/>
    <w:rsid w:val="00465B6E"/>
    <w:rsid w:val="00466A79"/>
    <w:rsid w:val="004700FF"/>
    <w:rsid w:val="00475970"/>
    <w:rsid w:val="00477552"/>
    <w:rsid w:val="00481CB8"/>
    <w:rsid w:val="004867D3"/>
    <w:rsid w:val="00493D47"/>
    <w:rsid w:val="00494091"/>
    <w:rsid w:val="004948F2"/>
    <w:rsid w:val="004A0007"/>
    <w:rsid w:val="004A1EC7"/>
    <w:rsid w:val="004A485E"/>
    <w:rsid w:val="004A5203"/>
    <w:rsid w:val="004A58BE"/>
    <w:rsid w:val="004A59D9"/>
    <w:rsid w:val="004A644D"/>
    <w:rsid w:val="004A7E3F"/>
    <w:rsid w:val="004B16B4"/>
    <w:rsid w:val="004B1781"/>
    <w:rsid w:val="004B3872"/>
    <w:rsid w:val="004B3CDA"/>
    <w:rsid w:val="004B538F"/>
    <w:rsid w:val="004B57EF"/>
    <w:rsid w:val="004B7F2A"/>
    <w:rsid w:val="004C0843"/>
    <w:rsid w:val="004C0F09"/>
    <w:rsid w:val="004C65E9"/>
    <w:rsid w:val="004C667F"/>
    <w:rsid w:val="004C6B43"/>
    <w:rsid w:val="004D0B55"/>
    <w:rsid w:val="004D162A"/>
    <w:rsid w:val="004E0049"/>
    <w:rsid w:val="004E5C36"/>
    <w:rsid w:val="004E673F"/>
    <w:rsid w:val="004E6B64"/>
    <w:rsid w:val="004E7378"/>
    <w:rsid w:val="004F079A"/>
    <w:rsid w:val="004F082B"/>
    <w:rsid w:val="004F471E"/>
    <w:rsid w:val="004F544A"/>
    <w:rsid w:val="00503644"/>
    <w:rsid w:val="00506322"/>
    <w:rsid w:val="00506F89"/>
    <w:rsid w:val="00510452"/>
    <w:rsid w:val="0051358D"/>
    <w:rsid w:val="005144FB"/>
    <w:rsid w:val="00517146"/>
    <w:rsid w:val="005206B9"/>
    <w:rsid w:val="0052074C"/>
    <w:rsid w:val="00521898"/>
    <w:rsid w:val="00526551"/>
    <w:rsid w:val="00527E16"/>
    <w:rsid w:val="00531EEB"/>
    <w:rsid w:val="00534AB2"/>
    <w:rsid w:val="0053677F"/>
    <w:rsid w:val="00542DA3"/>
    <w:rsid w:val="005450BD"/>
    <w:rsid w:val="00545845"/>
    <w:rsid w:val="005458E9"/>
    <w:rsid w:val="005466F9"/>
    <w:rsid w:val="00547323"/>
    <w:rsid w:val="00550FEF"/>
    <w:rsid w:val="0055413F"/>
    <w:rsid w:val="005547FF"/>
    <w:rsid w:val="0055688F"/>
    <w:rsid w:val="005629E7"/>
    <w:rsid w:val="00562CC5"/>
    <w:rsid w:val="005665FD"/>
    <w:rsid w:val="00570F18"/>
    <w:rsid w:val="0057137C"/>
    <w:rsid w:val="00571610"/>
    <w:rsid w:val="00571B8D"/>
    <w:rsid w:val="00572960"/>
    <w:rsid w:val="005749C9"/>
    <w:rsid w:val="00574EE1"/>
    <w:rsid w:val="00574F3F"/>
    <w:rsid w:val="00581610"/>
    <w:rsid w:val="00581EBA"/>
    <w:rsid w:val="005833F1"/>
    <w:rsid w:val="005838A4"/>
    <w:rsid w:val="0058433A"/>
    <w:rsid w:val="00585293"/>
    <w:rsid w:val="00585C2B"/>
    <w:rsid w:val="0059076D"/>
    <w:rsid w:val="00591833"/>
    <w:rsid w:val="00592DA8"/>
    <w:rsid w:val="0059550F"/>
    <w:rsid w:val="0059657F"/>
    <w:rsid w:val="00597D75"/>
    <w:rsid w:val="005A1E2F"/>
    <w:rsid w:val="005A5BFE"/>
    <w:rsid w:val="005A7F69"/>
    <w:rsid w:val="005B58ED"/>
    <w:rsid w:val="005C2A3D"/>
    <w:rsid w:val="005C2F07"/>
    <w:rsid w:val="005C47D5"/>
    <w:rsid w:val="005C516E"/>
    <w:rsid w:val="005C53AD"/>
    <w:rsid w:val="005C77EF"/>
    <w:rsid w:val="005D126C"/>
    <w:rsid w:val="005D4EC4"/>
    <w:rsid w:val="005D5ABD"/>
    <w:rsid w:val="005D7D58"/>
    <w:rsid w:val="005E18D3"/>
    <w:rsid w:val="005E1C1A"/>
    <w:rsid w:val="005E2229"/>
    <w:rsid w:val="005E3B60"/>
    <w:rsid w:val="005E7979"/>
    <w:rsid w:val="005F3A3F"/>
    <w:rsid w:val="005F5068"/>
    <w:rsid w:val="005F74D8"/>
    <w:rsid w:val="005F77DE"/>
    <w:rsid w:val="006043CD"/>
    <w:rsid w:val="00604C96"/>
    <w:rsid w:val="00606798"/>
    <w:rsid w:val="0060769E"/>
    <w:rsid w:val="00611A2D"/>
    <w:rsid w:val="006137D5"/>
    <w:rsid w:val="006147D6"/>
    <w:rsid w:val="006149C5"/>
    <w:rsid w:val="00617761"/>
    <w:rsid w:val="00620CCD"/>
    <w:rsid w:val="00621253"/>
    <w:rsid w:val="00622816"/>
    <w:rsid w:val="00624784"/>
    <w:rsid w:val="00624A86"/>
    <w:rsid w:val="00625137"/>
    <w:rsid w:val="0063088B"/>
    <w:rsid w:val="0063711A"/>
    <w:rsid w:val="006372FE"/>
    <w:rsid w:val="006402AF"/>
    <w:rsid w:val="00642562"/>
    <w:rsid w:val="00643822"/>
    <w:rsid w:val="00644AEB"/>
    <w:rsid w:val="00646004"/>
    <w:rsid w:val="00653203"/>
    <w:rsid w:val="006546E2"/>
    <w:rsid w:val="00660555"/>
    <w:rsid w:val="0066434C"/>
    <w:rsid w:val="00674C55"/>
    <w:rsid w:val="00675835"/>
    <w:rsid w:val="00675BB6"/>
    <w:rsid w:val="006826E6"/>
    <w:rsid w:val="006839A9"/>
    <w:rsid w:val="006840C4"/>
    <w:rsid w:val="0068464A"/>
    <w:rsid w:val="00684EB4"/>
    <w:rsid w:val="00685CA5"/>
    <w:rsid w:val="006864EF"/>
    <w:rsid w:val="006928A5"/>
    <w:rsid w:val="00692BF3"/>
    <w:rsid w:val="006953AA"/>
    <w:rsid w:val="0069750A"/>
    <w:rsid w:val="00697B91"/>
    <w:rsid w:val="006A2027"/>
    <w:rsid w:val="006A27CA"/>
    <w:rsid w:val="006A290C"/>
    <w:rsid w:val="006A45DD"/>
    <w:rsid w:val="006A602E"/>
    <w:rsid w:val="006A7D76"/>
    <w:rsid w:val="006B560C"/>
    <w:rsid w:val="006B56C4"/>
    <w:rsid w:val="006C0200"/>
    <w:rsid w:val="006C2AB6"/>
    <w:rsid w:val="006C2B95"/>
    <w:rsid w:val="006C3460"/>
    <w:rsid w:val="006C66F4"/>
    <w:rsid w:val="006D117C"/>
    <w:rsid w:val="006D2EF9"/>
    <w:rsid w:val="006D3EF3"/>
    <w:rsid w:val="006D62FB"/>
    <w:rsid w:val="006D7031"/>
    <w:rsid w:val="006E0B0B"/>
    <w:rsid w:val="006E0D8E"/>
    <w:rsid w:val="006E44C6"/>
    <w:rsid w:val="006E7CB3"/>
    <w:rsid w:val="006E7DC3"/>
    <w:rsid w:val="006F046C"/>
    <w:rsid w:val="006F04C7"/>
    <w:rsid w:val="006F3F07"/>
    <w:rsid w:val="006F6370"/>
    <w:rsid w:val="006F6958"/>
    <w:rsid w:val="0070398F"/>
    <w:rsid w:val="00704799"/>
    <w:rsid w:val="007053DD"/>
    <w:rsid w:val="007066DD"/>
    <w:rsid w:val="007109C3"/>
    <w:rsid w:val="00710A8D"/>
    <w:rsid w:val="00710EEE"/>
    <w:rsid w:val="00712510"/>
    <w:rsid w:val="00712B85"/>
    <w:rsid w:val="00712F61"/>
    <w:rsid w:val="007136D0"/>
    <w:rsid w:val="007136D8"/>
    <w:rsid w:val="007148A6"/>
    <w:rsid w:val="007169E9"/>
    <w:rsid w:val="00720B0E"/>
    <w:rsid w:val="00720E1C"/>
    <w:rsid w:val="00721351"/>
    <w:rsid w:val="0072149C"/>
    <w:rsid w:val="00721F58"/>
    <w:rsid w:val="007231F1"/>
    <w:rsid w:val="007235D2"/>
    <w:rsid w:val="00725A52"/>
    <w:rsid w:val="00735808"/>
    <w:rsid w:val="007409A5"/>
    <w:rsid w:val="00740AE3"/>
    <w:rsid w:val="007475D5"/>
    <w:rsid w:val="00751BF1"/>
    <w:rsid w:val="007524F4"/>
    <w:rsid w:val="007541C7"/>
    <w:rsid w:val="00755BE4"/>
    <w:rsid w:val="0076059D"/>
    <w:rsid w:val="00762E0A"/>
    <w:rsid w:val="00764635"/>
    <w:rsid w:val="00764B68"/>
    <w:rsid w:val="00773204"/>
    <w:rsid w:val="007732B1"/>
    <w:rsid w:val="0077566B"/>
    <w:rsid w:val="0077633B"/>
    <w:rsid w:val="00776A31"/>
    <w:rsid w:val="00781AEB"/>
    <w:rsid w:val="007845F4"/>
    <w:rsid w:val="0078486C"/>
    <w:rsid w:val="00787815"/>
    <w:rsid w:val="007919ED"/>
    <w:rsid w:val="00797B14"/>
    <w:rsid w:val="007A0A91"/>
    <w:rsid w:val="007A1E05"/>
    <w:rsid w:val="007A481D"/>
    <w:rsid w:val="007A54AA"/>
    <w:rsid w:val="007A588D"/>
    <w:rsid w:val="007A60E4"/>
    <w:rsid w:val="007A6E12"/>
    <w:rsid w:val="007A7654"/>
    <w:rsid w:val="007B03F7"/>
    <w:rsid w:val="007B4DA4"/>
    <w:rsid w:val="007B4ED7"/>
    <w:rsid w:val="007B51E6"/>
    <w:rsid w:val="007B68C7"/>
    <w:rsid w:val="007B68D4"/>
    <w:rsid w:val="007B6C16"/>
    <w:rsid w:val="007B75B8"/>
    <w:rsid w:val="007C0CF8"/>
    <w:rsid w:val="007C34F7"/>
    <w:rsid w:val="007C53C1"/>
    <w:rsid w:val="007D3E4F"/>
    <w:rsid w:val="007D3F04"/>
    <w:rsid w:val="007E1A47"/>
    <w:rsid w:val="007E6EA2"/>
    <w:rsid w:val="007F0153"/>
    <w:rsid w:val="007F75C2"/>
    <w:rsid w:val="00801FF5"/>
    <w:rsid w:val="0080503D"/>
    <w:rsid w:val="00805837"/>
    <w:rsid w:val="00805EB9"/>
    <w:rsid w:val="008124EB"/>
    <w:rsid w:val="008163E5"/>
    <w:rsid w:val="0082216D"/>
    <w:rsid w:val="00823A88"/>
    <w:rsid w:val="0082723E"/>
    <w:rsid w:val="00832792"/>
    <w:rsid w:val="0083295C"/>
    <w:rsid w:val="00832D7F"/>
    <w:rsid w:val="00842212"/>
    <w:rsid w:val="00844819"/>
    <w:rsid w:val="008523C1"/>
    <w:rsid w:val="00856531"/>
    <w:rsid w:val="00856BAB"/>
    <w:rsid w:val="00861339"/>
    <w:rsid w:val="00863344"/>
    <w:rsid w:val="00864D90"/>
    <w:rsid w:val="00865EB2"/>
    <w:rsid w:val="008665EA"/>
    <w:rsid w:val="00866DE7"/>
    <w:rsid w:val="0086790E"/>
    <w:rsid w:val="00870172"/>
    <w:rsid w:val="00871931"/>
    <w:rsid w:val="008737D3"/>
    <w:rsid w:val="00875E8F"/>
    <w:rsid w:val="0088229B"/>
    <w:rsid w:val="008913F5"/>
    <w:rsid w:val="0089141A"/>
    <w:rsid w:val="008A03D7"/>
    <w:rsid w:val="008A07C9"/>
    <w:rsid w:val="008A2E34"/>
    <w:rsid w:val="008A5C1C"/>
    <w:rsid w:val="008A7855"/>
    <w:rsid w:val="008B1E19"/>
    <w:rsid w:val="008B4117"/>
    <w:rsid w:val="008C1B98"/>
    <w:rsid w:val="008C2E39"/>
    <w:rsid w:val="008C3CF0"/>
    <w:rsid w:val="008C4376"/>
    <w:rsid w:val="008C570E"/>
    <w:rsid w:val="008C5E45"/>
    <w:rsid w:val="008C7186"/>
    <w:rsid w:val="008D1CBA"/>
    <w:rsid w:val="008D3A73"/>
    <w:rsid w:val="008D51B6"/>
    <w:rsid w:val="008D55C4"/>
    <w:rsid w:val="008D7424"/>
    <w:rsid w:val="008E1C49"/>
    <w:rsid w:val="008E7817"/>
    <w:rsid w:val="008F134C"/>
    <w:rsid w:val="008F2B53"/>
    <w:rsid w:val="008F4CAB"/>
    <w:rsid w:val="008F57C5"/>
    <w:rsid w:val="009007F4"/>
    <w:rsid w:val="00902BB7"/>
    <w:rsid w:val="009052ED"/>
    <w:rsid w:val="009064AE"/>
    <w:rsid w:val="0091096D"/>
    <w:rsid w:val="00911578"/>
    <w:rsid w:val="009125F4"/>
    <w:rsid w:val="00914130"/>
    <w:rsid w:val="009153B8"/>
    <w:rsid w:val="009156A7"/>
    <w:rsid w:val="00917999"/>
    <w:rsid w:val="00917EE5"/>
    <w:rsid w:val="00922EB9"/>
    <w:rsid w:val="00923FA3"/>
    <w:rsid w:val="00926834"/>
    <w:rsid w:val="00926870"/>
    <w:rsid w:val="009278D4"/>
    <w:rsid w:val="00930BBC"/>
    <w:rsid w:val="00932D0B"/>
    <w:rsid w:val="0093469E"/>
    <w:rsid w:val="00934D6E"/>
    <w:rsid w:val="009447FB"/>
    <w:rsid w:val="009471CB"/>
    <w:rsid w:val="009542FB"/>
    <w:rsid w:val="00955A17"/>
    <w:rsid w:val="00956FD2"/>
    <w:rsid w:val="00957A51"/>
    <w:rsid w:val="0096215E"/>
    <w:rsid w:val="00962D6E"/>
    <w:rsid w:val="00964C4F"/>
    <w:rsid w:val="00971676"/>
    <w:rsid w:val="009717B8"/>
    <w:rsid w:val="0097222F"/>
    <w:rsid w:val="009729CF"/>
    <w:rsid w:val="00973520"/>
    <w:rsid w:val="009741C1"/>
    <w:rsid w:val="00974D99"/>
    <w:rsid w:val="009753E1"/>
    <w:rsid w:val="00975B5F"/>
    <w:rsid w:val="00976B70"/>
    <w:rsid w:val="009822BD"/>
    <w:rsid w:val="00984543"/>
    <w:rsid w:val="0099138F"/>
    <w:rsid w:val="0099336B"/>
    <w:rsid w:val="00993F85"/>
    <w:rsid w:val="00994E92"/>
    <w:rsid w:val="009A0A58"/>
    <w:rsid w:val="009A1369"/>
    <w:rsid w:val="009A4AE2"/>
    <w:rsid w:val="009A656C"/>
    <w:rsid w:val="009A695E"/>
    <w:rsid w:val="009B1083"/>
    <w:rsid w:val="009B17F7"/>
    <w:rsid w:val="009B1DF9"/>
    <w:rsid w:val="009B563E"/>
    <w:rsid w:val="009B6E5E"/>
    <w:rsid w:val="009B7543"/>
    <w:rsid w:val="009B7A1F"/>
    <w:rsid w:val="009C7D7F"/>
    <w:rsid w:val="009D05F1"/>
    <w:rsid w:val="009D0BA3"/>
    <w:rsid w:val="009D169E"/>
    <w:rsid w:val="009D32E5"/>
    <w:rsid w:val="009D37F5"/>
    <w:rsid w:val="009D3807"/>
    <w:rsid w:val="009D4C88"/>
    <w:rsid w:val="009D5748"/>
    <w:rsid w:val="009D60FB"/>
    <w:rsid w:val="009E1FF4"/>
    <w:rsid w:val="009E523A"/>
    <w:rsid w:val="009E5DF0"/>
    <w:rsid w:val="009E69D3"/>
    <w:rsid w:val="009E6AAA"/>
    <w:rsid w:val="009F0CE2"/>
    <w:rsid w:val="009F1D24"/>
    <w:rsid w:val="009F26AA"/>
    <w:rsid w:val="009F71D6"/>
    <w:rsid w:val="00A02E01"/>
    <w:rsid w:val="00A02E03"/>
    <w:rsid w:val="00A02E20"/>
    <w:rsid w:val="00A02F2B"/>
    <w:rsid w:val="00A030A1"/>
    <w:rsid w:val="00A03289"/>
    <w:rsid w:val="00A038B5"/>
    <w:rsid w:val="00A04529"/>
    <w:rsid w:val="00A05834"/>
    <w:rsid w:val="00A06A45"/>
    <w:rsid w:val="00A101F7"/>
    <w:rsid w:val="00A169F7"/>
    <w:rsid w:val="00A176AB"/>
    <w:rsid w:val="00A17875"/>
    <w:rsid w:val="00A207F7"/>
    <w:rsid w:val="00A22624"/>
    <w:rsid w:val="00A27105"/>
    <w:rsid w:val="00A302C4"/>
    <w:rsid w:val="00A335E5"/>
    <w:rsid w:val="00A34AC2"/>
    <w:rsid w:val="00A36AF7"/>
    <w:rsid w:val="00A37A28"/>
    <w:rsid w:val="00A37C7C"/>
    <w:rsid w:val="00A4152D"/>
    <w:rsid w:val="00A43CCC"/>
    <w:rsid w:val="00A45046"/>
    <w:rsid w:val="00A458B7"/>
    <w:rsid w:val="00A46F99"/>
    <w:rsid w:val="00A47E98"/>
    <w:rsid w:val="00A55068"/>
    <w:rsid w:val="00A55223"/>
    <w:rsid w:val="00A61B33"/>
    <w:rsid w:val="00A62314"/>
    <w:rsid w:val="00A65B5B"/>
    <w:rsid w:val="00A660A1"/>
    <w:rsid w:val="00A66495"/>
    <w:rsid w:val="00A66560"/>
    <w:rsid w:val="00A6733D"/>
    <w:rsid w:val="00A67AE8"/>
    <w:rsid w:val="00A75086"/>
    <w:rsid w:val="00A7536A"/>
    <w:rsid w:val="00A8010D"/>
    <w:rsid w:val="00A815D1"/>
    <w:rsid w:val="00A81CC5"/>
    <w:rsid w:val="00A823D9"/>
    <w:rsid w:val="00A82904"/>
    <w:rsid w:val="00A830D8"/>
    <w:rsid w:val="00A84A61"/>
    <w:rsid w:val="00A90627"/>
    <w:rsid w:val="00A95852"/>
    <w:rsid w:val="00A9632C"/>
    <w:rsid w:val="00A96B9F"/>
    <w:rsid w:val="00AA18DC"/>
    <w:rsid w:val="00AA3BD2"/>
    <w:rsid w:val="00AA738E"/>
    <w:rsid w:val="00AA7CC9"/>
    <w:rsid w:val="00AB0E6A"/>
    <w:rsid w:val="00AB141D"/>
    <w:rsid w:val="00AB346C"/>
    <w:rsid w:val="00AB6348"/>
    <w:rsid w:val="00AB6587"/>
    <w:rsid w:val="00AB703A"/>
    <w:rsid w:val="00AB7FA0"/>
    <w:rsid w:val="00AC04E5"/>
    <w:rsid w:val="00AC1379"/>
    <w:rsid w:val="00AC2D5A"/>
    <w:rsid w:val="00AC46ED"/>
    <w:rsid w:val="00AC59C3"/>
    <w:rsid w:val="00AC717E"/>
    <w:rsid w:val="00AD006E"/>
    <w:rsid w:val="00AD05CC"/>
    <w:rsid w:val="00AD33A6"/>
    <w:rsid w:val="00AD5EE6"/>
    <w:rsid w:val="00AD6803"/>
    <w:rsid w:val="00AE1296"/>
    <w:rsid w:val="00AE176E"/>
    <w:rsid w:val="00AE39C0"/>
    <w:rsid w:val="00AE67B0"/>
    <w:rsid w:val="00AF31C9"/>
    <w:rsid w:val="00AF3579"/>
    <w:rsid w:val="00AF38C3"/>
    <w:rsid w:val="00B01398"/>
    <w:rsid w:val="00B03BB7"/>
    <w:rsid w:val="00B04272"/>
    <w:rsid w:val="00B05CEC"/>
    <w:rsid w:val="00B10CD6"/>
    <w:rsid w:val="00B132AB"/>
    <w:rsid w:val="00B13996"/>
    <w:rsid w:val="00B153BF"/>
    <w:rsid w:val="00B16337"/>
    <w:rsid w:val="00B16FAD"/>
    <w:rsid w:val="00B17223"/>
    <w:rsid w:val="00B21A91"/>
    <w:rsid w:val="00B2352C"/>
    <w:rsid w:val="00B303DE"/>
    <w:rsid w:val="00B30567"/>
    <w:rsid w:val="00B332BD"/>
    <w:rsid w:val="00B371CA"/>
    <w:rsid w:val="00B4120C"/>
    <w:rsid w:val="00B41AED"/>
    <w:rsid w:val="00B43B13"/>
    <w:rsid w:val="00B43E32"/>
    <w:rsid w:val="00B4497B"/>
    <w:rsid w:val="00B4702D"/>
    <w:rsid w:val="00B50868"/>
    <w:rsid w:val="00B521CA"/>
    <w:rsid w:val="00B52F37"/>
    <w:rsid w:val="00B62B62"/>
    <w:rsid w:val="00B647D7"/>
    <w:rsid w:val="00B663B8"/>
    <w:rsid w:val="00B66A8E"/>
    <w:rsid w:val="00B702A0"/>
    <w:rsid w:val="00B71715"/>
    <w:rsid w:val="00B71E47"/>
    <w:rsid w:val="00B77335"/>
    <w:rsid w:val="00B808FA"/>
    <w:rsid w:val="00B81768"/>
    <w:rsid w:val="00B822C7"/>
    <w:rsid w:val="00B856B0"/>
    <w:rsid w:val="00B865D8"/>
    <w:rsid w:val="00B87EE8"/>
    <w:rsid w:val="00B90215"/>
    <w:rsid w:val="00B92407"/>
    <w:rsid w:val="00B93608"/>
    <w:rsid w:val="00B936DF"/>
    <w:rsid w:val="00B94353"/>
    <w:rsid w:val="00B94D0E"/>
    <w:rsid w:val="00B95C6D"/>
    <w:rsid w:val="00BA1B9D"/>
    <w:rsid w:val="00BA5782"/>
    <w:rsid w:val="00BA7064"/>
    <w:rsid w:val="00BB234F"/>
    <w:rsid w:val="00BB30E6"/>
    <w:rsid w:val="00BB4608"/>
    <w:rsid w:val="00BC0CAA"/>
    <w:rsid w:val="00BC15B7"/>
    <w:rsid w:val="00BC3FD3"/>
    <w:rsid w:val="00BC6227"/>
    <w:rsid w:val="00BD0CE0"/>
    <w:rsid w:val="00BD4253"/>
    <w:rsid w:val="00BD586B"/>
    <w:rsid w:val="00BD7045"/>
    <w:rsid w:val="00BE3EC7"/>
    <w:rsid w:val="00BE5F9D"/>
    <w:rsid w:val="00BF1818"/>
    <w:rsid w:val="00BF1D87"/>
    <w:rsid w:val="00BF3E0B"/>
    <w:rsid w:val="00BF4278"/>
    <w:rsid w:val="00BF5883"/>
    <w:rsid w:val="00BF5943"/>
    <w:rsid w:val="00BF6CF6"/>
    <w:rsid w:val="00BF77DE"/>
    <w:rsid w:val="00C0014C"/>
    <w:rsid w:val="00C05D70"/>
    <w:rsid w:val="00C06C56"/>
    <w:rsid w:val="00C141A9"/>
    <w:rsid w:val="00C1440E"/>
    <w:rsid w:val="00C171DE"/>
    <w:rsid w:val="00C20820"/>
    <w:rsid w:val="00C24401"/>
    <w:rsid w:val="00C252AB"/>
    <w:rsid w:val="00C26CC8"/>
    <w:rsid w:val="00C2749C"/>
    <w:rsid w:val="00C31192"/>
    <w:rsid w:val="00C3295F"/>
    <w:rsid w:val="00C342C6"/>
    <w:rsid w:val="00C41528"/>
    <w:rsid w:val="00C432A6"/>
    <w:rsid w:val="00C45C92"/>
    <w:rsid w:val="00C473BB"/>
    <w:rsid w:val="00C5013B"/>
    <w:rsid w:val="00C50D99"/>
    <w:rsid w:val="00C55F7E"/>
    <w:rsid w:val="00C57DF6"/>
    <w:rsid w:val="00C60012"/>
    <w:rsid w:val="00C60633"/>
    <w:rsid w:val="00C61134"/>
    <w:rsid w:val="00C61992"/>
    <w:rsid w:val="00C62B2E"/>
    <w:rsid w:val="00C631F8"/>
    <w:rsid w:val="00C6575F"/>
    <w:rsid w:val="00C66634"/>
    <w:rsid w:val="00C7007C"/>
    <w:rsid w:val="00C720AC"/>
    <w:rsid w:val="00C72320"/>
    <w:rsid w:val="00C723B0"/>
    <w:rsid w:val="00C74380"/>
    <w:rsid w:val="00C753DE"/>
    <w:rsid w:val="00C75956"/>
    <w:rsid w:val="00C75F92"/>
    <w:rsid w:val="00C761EB"/>
    <w:rsid w:val="00C77575"/>
    <w:rsid w:val="00C81EB4"/>
    <w:rsid w:val="00C842F3"/>
    <w:rsid w:val="00C84CB7"/>
    <w:rsid w:val="00C91B19"/>
    <w:rsid w:val="00C93D80"/>
    <w:rsid w:val="00C941F9"/>
    <w:rsid w:val="00C94D1D"/>
    <w:rsid w:val="00CA0C7B"/>
    <w:rsid w:val="00CA1459"/>
    <w:rsid w:val="00CA1BA1"/>
    <w:rsid w:val="00CA2519"/>
    <w:rsid w:val="00CA4097"/>
    <w:rsid w:val="00CA52A0"/>
    <w:rsid w:val="00CB4CAC"/>
    <w:rsid w:val="00CC06EE"/>
    <w:rsid w:val="00CC20DB"/>
    <w:rsid w:val="00CC235A"/>
    <w:rsid w:val="00CC2CBF"/>
    <w:rsid w:val="00CC34BE"/>
    <w:rsid w:val="00CD0E0A"/>
    <w:rsid w:val="00CD1104"/>
    <w:rsid w:val="00CD1CA9"/>
    <w:rsid w:val="00CD2EB4"/>
    <w:rsid w:val="00CD38ED"/>
    <w:rsid w:val="00CD3EE9"/>
    <w:rsid w:val="00CD40D8"/>
    <w:rsid w:val="00CD7CE3"/>
    <w:rsid w:val="00CE2908"/>
    <w:rsid w:val="00CF05BE"/>
    <w:rsid w:val="00CF4049"/>
    <w:rsid w:val="00CF4B4C"/>
    <w:rsid w:val="00D01261"/>
    <w:rsid w:val="00D031BC"/>
    <w:rsid w:val="00D0402B"/>
    <w:rsid w:val="00D04F5C"/>
    <w:rsid w:val="00D06782"/>
    <w:rsid w:val="00D10597"/>
    <w:rsid w:val="00D15CB2"/>
    <w:rsid w:val="00D168D3"/>
    <w:rsid w:val="00D1794D"/>
    <w:rsid w:val="00D21250"/>
    <w:rsid w:val="00D222A5"/>
    <w:rsid w:val="00D22D7F"/>
    <w:rsid w:val="00D3097E"/>
    <w:rsid w:val="00D35917"/>
    <w:rsid w:val="00D37931"/>
    <w:rsid w:val="00D411A2"/>
    <w:rsid w:val="00D41900"/>
    <w:rsid w:val="00D42A43"/>
    <w:rsid w:val="00D42A79"/>
    <w:rsid w:val="00D478A7"/>
    <w:rsid w:val="00D50D09"/>
    <w:rsid w:val="00D54A0D"/>
    <w:rsid w:val="00D60638"/>
    <w:rsid w:val="00D66E2B"/>
    <w:rsid w:val="00D70BDE"/>
    <w:rsid w:val="00D83550"/>
    <w:rsid w:val="00D851D2"/>
    <w:rsid w:val="00D859BD"/>
    <w:rsid w:val="00D85BD0"/>
    <w:rsid w:val="00D90794"/>
    <w:rsid w:val="00D90FF4"/>
    <w:rsid w:val="00D9170B"/>
    <w:rsid w:val="00D91C20"/>
    <w:rsid w:val="00D9602E"/>
    <w:rsid w:val="00D9723B"/>
    <w:rsid w:val="00DA5D6E"/>
    <w:rsid w:val="00DB0CF1"/>
    <w:rsid w:val="00DB6D2F"/>
    <w:rsid w:val="00DB7848"/>
    <w:rsid w:val="00DB7FE4"/>
    <w:rsid w:val="00DC30D0"/>
    <w:rsid w:val="00DD1850"/>
    <w:rsid w:val="00DD1A7C"/>
    <w:rsid w:val="00DD20DD"/>
    <w:rsid w:val="00DD239C"/>
    <w:rsid w:val="00DD4093"/>
    <w:rsid w:val="00DD6434"/>
    <w:rsid w:val="00DD6618"/>
    <w:rsid w:val="00DE0EDC"/>
    <w:rsid w:val="00DE331C"/>
    <w:rsid w:val="00DE5A2A"/>
    <w:rsid w:val="00DF0917"/>
    <w:rsid w:val="00DF1DDF"/>
    <w:rsid w:val="00DF264C"/>
    <w:rsid w:val="00DF4290"/>
    <w:rsid w:val="00DF42E9"/>
    <w:rsid w:val="00DF44D5"/>
    <w:rsid w:val="00DF5F47"/>
    <w:rsid w:val="00E01741"/>
    <w:rsid w:val="00E02C69"/>
    <w:rsid w:val="00E0637C"/>
    <w:rsid w:val="00E0679B"/>
    <w:rsid w:val="00E1042A"/>
    <w:rsid w:val="00E12861"/>
    <w:rsid w:val="00E14AB1"/>
    <w:rsid w:val="00E14BE4"/>
    <w:rsid w:val="00E15FB7"/>
    <w:rsid w:val="00E17C09"/>
    <w:rsid w:val="00E214C1"/>
    <w:rsid w:val="00E22C46"/>
    <w:rsid w:val="00E24EA9"/>
    <w:rsid w:val="00E33344"/>
    <w:rsid w:val="00E3736B"/>
    <w:rsid w:val="00E411BD"/>
    <w:rsid w:val="00E42EE8"/>
    <w:rsid w:val="00E44527"/>
    <w:rsid w:val="00E4730B"/>
    <w:rsid w:val="00E47A82"/>
    <w:rsid w:val="00E522E0"/>
    <w:rsid w:val="00E52D93"/>
    <w:rsid w:val="00E567F4"/>
    <w:rsid w:val="00E56E47"/>
    <w:rsid w:val="00E641D2"/>
    <w:rsid w:val="00E6517E"/>
    <w:rsid w:val="00E73206"/>
    <w:rsid w:val="00E75C09"/>
    <w:rsid w:val="00E77639"/>
    <w:rsid w:val="00E82430"/>
    <w:rsid w:val="00E85010"/>
    <w:rsid w:val="00E95174"/>
    <w:rsid w:val="00EA536D"/>
    <w:rsid w:val="00EB4848"/>
    <w:rsid w:val="00EB6014"/>
    <w:rsid w:val="00EC243A"/>
    <w:rsid w:val="00ED1FE6"/>
    <w:rsid w:val="00ED3B81"/>
    <w:rsid w:val="00ED4BB0"/>
    <w:rsid w:val="00ED7057"/>
    <w:rsid w:val="00ED7306"/>
    <w:rsid w:val="00ED7CEA"/>
    <w:rsid w:val="00EE182A"/>
    <w:rsid w:val="00EE2DB1"/>
    <w:rsid w:val="00EE4859"/>
    <w:rsid w:val="00EE4930"/>
    <w:rsid w:val="00EE62CE"/>
    <w:rsid w:val="00EE75EE"/>
    <w:rsid w:val="00EF4407"/>
    <w:rsid w:val="00EF78C7"/>
    <w:rsid w:val="00EF7A35"/>
    <w:rsid w:val="00F00995"/>
    <w:rsid w:val="00F01A10"/>
    <w:rsid w:val="00F0290F"/>
    <w:rsid w:val="00F04D34"/>
    <w:rsid w:val="00F0573D"/>
    <w:rsid w:val="00F05E3B"/>
    <w:rsid w:val="00F063F0"/>
    <w:rsid w:val="00F07744"/>
    <w:rsid w:val="00F1125A"/>
    <w:rsid w:val="00F12081"/>
    <w:rsid w:val="00F151F6"/>
    <w:rsid w:val="00F157CB"/>
    <w:rsid w:val="00F15B32"/>
    <w:rsid w:val="00F162E8"/>
    <w:rsid w:val="00F16779"/>
    <w:rsid w:val="00F175ED"/>
    <w:rsid w:val="00F216E6"/>
    <w:rsid w:val="00F222B6"/>
    <w:rsid w:val="00F237D4"/>
    <w:rsid w:val="00F2551D"/>
    <w:rsid w:val="00F30AE2"/>
    <w:rsid w:val="00F30D60"/>
    <w:rsid w:val="00F3101A"/>
    <w:rsid w:val="00F3196D"/>
    <w:rsid w:val="00F35169"/>
    <w:rsid w:val="00F37076"/>
    <w:rsid w:val="00F37DBD"/>
    <w:rsid w:val="00F411CD"/>
    <w:rsid w:val="00F41D78"/>
    <w:rsid w:val="00F4210D"/>
    <w:rsid w:val="00F421F5"/>
    <w:rsid w:val="00F458A2"/>
    <w:rsid w:val="00F50F17"/>
    <w:rsid w:val="00F5104F"/>
    <w:rsid w:val="00F5290C"/>
    <w:rsid w:val="00F52A69"/>
    <w:rsid w:val="00F52B26"/>
    <w:rsid w:val="00F53386"/>
    <w:rsid w:val="00F56D88"/>
    <w:rsid w:val="00F657CC"/>
    <w:rsid w:val="00F657CF"/>
    <w:rsid w:val="00F6613B"/>
    <w:rsid w:val="00F66E87"/>
    <w:rsid w:val="00F74BA7"/>
    <w:rsid w:val="00F76D6A"/>
    <w:rsid w:val="00F77F42"/>
    <w:rsid w:val="00F82997"/>
    <w:rsid w:val="00F8299E"/>
    <w:rsid w:val="00F82C05"/>
    <w:rsid w:val="00F86873"/>
    <w:rsid w:val="00F90551"/>
    <w:rsid w:val="00F90A8F"/>
    <w:rsid w:val="00F9128C"/>
    <w:rsid w:val="00F92DB2"/>
    <w:rsid w:val="00F9322C"/>
    <w:rsid w:val="00F94F43"/>
    <w:rsid w:val="00F950DB"/>
    <w:rsid w:val="00F9533F"/>
    <w:rsid w:val="00F96726"/>
    <w:rsid w:val="00F97C4F"/>
    <w:rsid w:val="00FA1727"/>
    <w:rsid w:val="00FA31C7"/>
    <w:rsid w:val="00FA3E2C"/>
    <w:rsid w:val="00FA5D43"/>
    <w:rsid w:val="00FA67CA"/>
    <w:rsid w:val="00FB2CD3"/>
    <w:rsid w:val="00FB3ACA"/>
    <w:rsid w:val="00FB45EF"/>
    <w:rsid w:val="00FB7ABD"/>
    <w:rsid w:val="00FB7C93"/>
    <w:rsid w:val="00FC0423"/>
    <w:rsid w:val="00FC1C65"/>
    <w:rsid w:val="00FC4C43"/>
    <w:rsid w:val="00FC5EF0"/>
    <w:rsid w:val="00FC7564"/>
    <w:rsid w:val="00FD0B76"/>
    <w:rsid w:val="00FD3843"/>
    <w:rsid w:val="00FD5285"/>
    <w:rsid w:val="00FD5611"/>
    <w:rsid w:val="00FD5A36"/>
    <w:rsid w:val="00FD62F2"/>
    <w:rsid w:val="00FD6809"/>
    <w:rsid w:val="00FE07C4"/>
    <w:rsid w:val="00FE2DE1"/>
    <w:rsid w:val="00FE4EFE"/>
    <w:rsid w:val="00FE556F"/>
    <w:rsid w:val="00FE69AD"/>
    <w:rsid w:val="00FE6C79"/>
    <w:rsid w:val="00FF444A"/>
    <w:rsid w:val="00FF7C0D"/>
    <w:rsid w:val="00FF7CA3"/>
    <w:rsid w:val="01334078"/>
    <w:rsid w:val="02014817"/>
    <w:rsid w:val="026704B3"/>
    <w:rsid w:val="02A20EA5"/>
    <w:rsid w:val="02AF58B4"/>
    <w:rsid w:val="02E45BD3"/>
    <w:rsid w:val="031860F3"/>
    <w:rsid w:val="03577775"/>
    <w:rsid w:val="045667E6"/>
    <w:rsid w:val="04840D42"/>
    <w:rsid w:val="04B869D5"/>
    <w:rsid w:val="050B73E5"/>
    <w:rsid w:val="05290975"/>
    <w:rsid w:val="054B3A1A"/>
    <w:rsid w:val="05CD1A16"/>
    <w:rsid w:val="067A7F49"/>
    <w:rsid w:val="06AF53EF"/>
    <w:rsid w:val="075D0F50"/>
    <w:rsid w:val="07DE4593"/>
    <w:rsid w:val="083F1419"/>
    <w:rsid w:val="08A23145"/>
    <w:rsid w:val="08A87571"/>
    <w:rsid w:val="08F97887"/>
    <w:rsid w:val="090D7B1D"/>
    <w:rsid w:val="093D33B0"/>
    <w:rsid w:val="095C3C20"/>
    <w:rsid w:val="098A484F"/>
    <w:rsid w:val="09C814B1"/>
    <w:rsid w:val="0A0A0A1D"/>
    <w:rsid w:val="0A3A57DA"/>
    <w:rsid w:val="0A447381"/>
    <w:rsid w:val="0AA569D4"/>
    <w:rsid w:val="0B4E0BD8"/>
    <w:rsid w:val="0BB34E9D"/>
    <w:rsid w:val="0BBC6A0B"/>
    <w:rsid w:val="0BD46974"/>
    <w:rsid w:val="0BE30E5D"/>
    <w:rsid w:val="0C3B33F8"/>
    <w:rsid w:val="0C674966"/>
    <w:rsid w:val="0CB8022E"/>
    <w:rsid w:val="0CCA427F"/>
    <w:rsid w:val="0DE34217"/>
    <w:rsid w:val="0E440F74"/>
    <w:rsid w:val="0E6E13F5"/>
    <w:rsid w:val="0E7F0A96"/>
    <w:rsid w:val="0EB44C7C"/>
    <w:rsid w:val="0F115A9D"/>
    <w:rsid w:val="0FCD0C2D"/>
    <w:rsid w:val="10221BF8"/>
    <w:rsid w:val="105274EE"/>
    <w:rsid w:val="105D1CB0"/>
    <w:rsid w:val="12965E80"/>
    <w:rsid w:val="12AD5139"/>
    <w:rsid w:val="12C06F51"/>
    <w:rsid w:val="12FD3B2A"/>
    <w:rsid w:val="139D39C6"/>
    <w:rsid w:val="13BB4E85"/>
    <w:rsid w:val="13BC5EEF"/>
    <w:rsid w:val="13FA41EE"/>
    <w:rsid w:val="141D61D8"/>
    <w:rsid w:val="146B4D07"/>
    <w:rsid w:val="15085A48"/>
    <w:rsid w:val="155775C6"/>
    <w:rsid w:val="15AD3D2F"/>
    <w:rsid w:val="15D95AE3"/>
    <w:rsid w:val="15E92AC8"/>
    <w:rsid w:val="16000CF9"/>
    <w:rsid w:val="16337DCC"/>
    <w:rsid w:val="16DF46CC"/>
    <w:rsid w:val="17131A62"/>
    <w:rsid w:val="17A468EA"/>
    <w:rsid w:val="17F1376C"/>
    <w:rsid w:val="182C7408"/>
    <w:rsid w:val="18562AC4"/>
    <w:rsid w:val="18E5337C"/>
    <w:rsid w:val="18F30984"/>
    <w:rsid w:val="19DC5B4F"/>
    <w:rsid w:val="1A611E6F"/>
    <w:rsid w:val="1AC156A6"/>
    <w:rsid w:val="1AD368DE"/>
    <w:rsid w:val="1B4D764E"/>
    <w:rsid w:val="1C0466AF"/>
    <w:rsid w:val="1C6934EF"/>
    <w:rsid w:val="1C84454B"/>
    <w:rsid w:val="1CB306AE"/>
    <w:rsid w:val="1CE12924"/>
    <w:rsid w:val="1CE432C2"/>
    <w:rsid w:val="1CE76EFA"/>
    <w:rsid w:val="1DDF5A2C"/>
    <w:rsid w:val="1E197557"/>
    <w:rsid w:val="1E2723B2"/>
    <w:rsid w:val="1E343AA0"/>
    <w:rsid w:val="1E4553F6"/>
    <w:rsid w:val="1EB060C8"/>
    <w:rsid w:val="1EDB2657"/>
    <w:rsid w:val="1EF94C4A"/>
    <w:rsid w:val="1F1D0DE4"/>
    <w:rsid w:val="1F635D67"/>
    <w:rsid w:val="1F72035A"/>
    <w:rsid w:val="1FA706AB"/>
    <w:rsid w:val="1FFE6F0E"/>
    <w:rsid w:val="20436C16"/>
    <w:rsid w:val="20A40F79"/>
    <w:rsid w:val="20BB6C26"/>
    <w:rsid w:val="20DD31BD"/>
    <w:rsid w:val="21A130D7"/>
    <w:rsid w:val="21CF25BC"/>
    <w:rsid w:val="21EA7245"/>
    <w:rsid w:val="22273D5E"/>
    <w:rsid w:val="22D62715"/>
    <w:rsid w:val="2318783F"/>
    <w:rsid w:val="2437132E"/>
    <w:rsid w:val="24517881"/>
    <w:rsid w:val="24635DA8"/>
    <w:rsid w:val="249B5A06"/>
    <w:rsid w:val="24D02556"/>
    <w:rsid w:val="25206021"/>
    <w:rsid w:val="25761FD5"/>
    <w:rsid w:val="257C46F5"/>
    <w:rsid w:val="25C92514"/>
    <w:rsid w:val="26076504"/>
    <w:rsid w:val="27135BA1"/>
    <w:rsid w:val="273912F4"/>
    <w:rsid w:val="274C6C6A"/>
    <w:rsid w:val="279D6206"/>
    <w:rsid w:val="279E3163"/>
    <w:rsid w:val="27A00921"/>
    <w:rsid w:val="27AD3878"/>
    <w:rsid w:val="28765353"/>
    <w:rsid w:val="29055026"/>
    <w:rsid w:val="29340E09"/>
    <w:rsid w:val="298C6B1D"/>
    <w:rsid w:val="29A645FF"/>
    <w:rsid w:val="2A3D31F4"/>
    <w:rsid w:val="2B3933A1"/>
    <w:rsid w:val="2B773950"/>
    <w:rsid w:val="2BD828BD"/>
    <w:rsid w:val="2C391DC8"/>
    <w:rsid w:val="2CF83870"/>
    <w:rsid w:val="2CFC6F8E"/>
    <w:rsid w:val="2D2E31DF"/>
    <w:rsid w:val="2D4412D2"/>
    <w:rsid w:val="2D597A02"/>
    <w:rsid w:val="2D671DF8"/>
    <w:rsid w:val="2DBC0EAF"/>
    <w:rsid w:val="2DE85470"/>
    <w:rsid w:val="2DEF558A"/>
    <w:rsid w:val="2E307F1E"/>
    <w:rsid w:val="2E390BB4"/>
    <w:rsid w:val="2E432FC4"/>
    <w:rsid w:val="2E647963"/>
    <w:rsid w:val="2E840443"/>
    <w:rsid w:val="2E8E08BD"/>
    <w:rsid w:val="2EC909EB"/>
    <w:rsid w:val="2F107532"/>
    <w:rsid w:val="2F855EF2"/>
    <w:rsid w:val="2FB76B74"/>
    <w:rsid w:val="2FFB7B66"/>
    <w:rsid w:val="30231DA9"/>
    <w:rsid w:val="3037782D"/>
    <w:rsid w:val="30442167"/>
    <w:rsid w:val="306441D7"/>
    <w:rsid w:val="30A55965"/>
    <w:rsid w:val="30D1213C"/>
    <w:rsid w:val="312059D9"/>
    <w:rsid w:val="3143312C"/>
    <w:rsid w:val="32497A26"/>
    <w:rsid w:val="32776140"/>
    <w:rsid w:val="32CE7F21"/>
    <w:rsid w:val="32DD4218"/>
    <w:rsid w:val="32F76B92"/>
    <w:rsid w:val="3317470B"/>
    <w:rsid w:val="33270A51"/>
    <w:rsid w:val="336A6E92"/>
    <w:rsid w:val="338B1345"/>
    <w:rsid w:val="33C5485F"/>
    <w:rsid w:val="33EC6AC6"/>
    <w:rsid w:val="342A7325"/>
    <w:rsid w:val="346622C8"/>
    <w:rsid w:val="34911D95"/>
    <w:rsid w:val="34D70E5D"/>
    <w:rsid w:val="34E27119"/>
    <w:rsid w:val="34FD6110"/>
    <w:rsid w:val="353B2D03"/>
    <w:rsid w:val="35622C6E"/>
    <w:rsid w:val="35827844"/>
    <w:rsid w:val="35875479"/>
    <w:rsid w:val="35D43AF9"/>
    <w:rsid w:val="35DA0893"/>
    <w:rsid w:val="35E2134A"/>
    <w:rsid w:val="362C2C06"/>
    <w:rsid w:val="36570799"/>
    <w:rsid w:val="366667B9"/>
    <w:rsid w:val="36832524"/>
    <w:rsid w:val="36BA090C"/>
    <w:rsid w:val="36CD3E87"/>
    <w:rsid w:val="36CF6643"/>
    <w:rsid w:val="36EB3188"/>
    <w:rsid w:val="36FB1619"/>
    <w:rsid w:val="371668EC"/>
    <w:rsid w:val="37F4236D"/>
    <w:rsid w:val="3841452D"/>
    <w:rsid w:val="38AD221E"/>
    <w:rsid w:val="38AF37E8"/>
    <w:rsid w:val="38BB41E7"/>
    <w:rsid w:val="39124B7F"/>
    <w:rsid w:val="397C3219"/>
    <w:rsid w:val="39983339"/>
    <w:rsid w:val="39AA563A"/>
    <w:rsid w:val="3A972814"/>
    <w:rsid w:val="3AB54C2D"/>
    <w:rsid w:val="3AC96AF5"/>
    <w:rsid w:val="3B0079A2"/>
    <w:rsid w:val="3B520A82"/>
    <w:rsid w:val="3BD92630"/>
    <w:rsid w:val="3BFD1BDF"/>
    <w:rsid w:val="3C7D3000"/>
    <w:rsid w:val="3CC961BA"/>
    <w:rsid w:val="3CCC487A"/>
    <w:rsid w:val="3CEE2F69"/>
    <w:rsid w:val="3DA55F22"/>
    <w:rsid w:val="3DAA65FF"/>
    <w:rsid w:val="3DE73E69"/>
    <w:rsid w:val="3E0D5387"/>
    <w:rsid w:val="3E493CB5"/>
    <w:rsid w:val="3E58312B"/>
    <w:rsid w:val="3E695BC9"/>
    <w:rsid w:val="3F2C46EB"/>
    <w:rsid w:val="3F482AC9"/>
    <w:rsid w:val="3FEF75D6"/>
    <w:rsid w:val="401469CB"/>
    <w:rsid w:val="40BF0C7E"/>
    <w:rsid w:val="40FD6E3E"/>
    <w:rsid w:val="41086023"/>
    <w:rsid w:val="4111001A"/>
    <w:rsid w:val="41720F61"/>
    <w:rsid w:val="41DD697C"/>
    <w:rsid w:val="42655601"/>
    <w:rsid w:val="426A77B3"/>
    <w:rsid w:val="428428D6"/>
    <w:rsid w:val="431620B7"/>
    <w:rsid w:val="43303BF0"/>
    <w:rsid w:val="43315BB0"/>
    <w:rsid w:val="437F3349"/>
    <w:rsid w:val="438B19BB"/>
    <w:rsid w:val="43C3604A"/>
    <w:rsid w:val="440F7FF5"/>
    <w:rsid w:val="442A0C7B"/>
    <w:rsid w:val="444333B9"/>
    <w:rsid w:val="445472D4"/>
    <w:rsid w:val="445C0B1D"/>
    <w:rsid w:val="44B640DF"/>
    <w:rsid w:val="44C01FA8"/>
    <w:rsid w:val="44C837BC"/>
    <w:rsid w:val="44CF4AFC"/>
    <w:rsid w:val="45087F15"/>
    <w:rsid w:val="451D01FC"/>
    <w:rsid w:val="4543653E"/>
    <w:rsid w:val="45444FB5"/>
    <w:rsid w:val="455F4C37"/>
    <w:rsid w:val="45AC3F7D"/>
    <w:rsid w:val="45B83B03"/>
    <w:rsid w:val="45BB638B"/>
    <w:rsid w:val="45CD7ED0"/>
    <w:rsid w:val="46271203"/>
    <w:rsid w:val="46294149"/>
    <w:rsid w:val="46304057"/>
    <w:rsid w:val="468B1A6D"/>
    <w:rsid w:val="46EA3A8D"/>
    <w:rsid w:val="47E92968"/>
    <w:rsid w:val="47FB65D7"/>
    <w:rsid w:val="48203D9C"/>
    <w:rsid w:val="485A0209"/>
    <w:rsid w:val="48633BE9"/>
    <w:rsid w:val="48680065"/>
    <w:rsid w:val="4873135D"/>
    <w:rsid w:val="48F42859"/>
    <w:rsid w:val="490F445D"/>
    <w:rsid w:val="49134A0E"/>
    <w:rsid w:val="491A4A45"/>
    <w:rsid w:val="49227F03"/>
    <w:rsid w:val="492E725E"/>
    <w:rsid w:val="495357FA"/>
    <w:rsid w:val="495D7D60"/>
    <w:rsid w:val="496B6393"/>
    <w:rsid w:val="49932F41"/>
    <w:rsid w:val="49A27F9C"/>
    <w:rsid w:val="49F10C31"/>
    <w:rsid w:val="4A13038A"/>
    <w:rsid w:val="4ADC4B25"/>
    <w:rsid w:val="4B896CE1"/>
    <w:rsid w:val="4B8C3E3A"/>
    <w:rsid w:val="4B9B3F92"/>
    <w:rsid w:val="4BC72872"/>
    <w:rsid w:val="4BD72F67"/>
    <w:rsid w:val="4C3C2E05"/>
    <w:rsid w:val="4C921189"/>
    <w:rsid w:val="4CB60657"/>
    <w:rsid w:val="4D046E9E"/>
    <w:rsid w:val="4D642BD8"/>
    <w:rsid w:val="4D893318"/>
    <w:rsid w:val="4DA14A26"/>
    <w:rsid w:val="4DC74501"/>
    <w:rsid w:val="4EBA08C6"/>
    <w:rsid w:val="4F206000"/>
    <w:rsid w:val="4F2B0E53"/>
    <w:rsid w:val="4F4C0886"/>
    <w:rsid w:val="4F5F13CA"/>
    <w:rsid w:val="4F6F5A7D"/>
    <w:rsid w:val="4FA726AD"/>
    <w:rsid w:val="502771A5"/>
    <w:rsid w:val="50466B29"/>
    <w:rsid w:val="50B93E14"/>
    <w:rsid w:val="51296117"/>
    <w:rsid w:val="513432DB"/>
    <w:rsid w:val="51A703D5"/>
    <w:rsid w:val="51C4682A"/>
    <w:rsid w:val="5200506D"/>
    <w:rsid w:val="52686521"/>
    <w:rsid w:val="52D2283B"/>
    <w:rsid w:val="5305702B"/>
    <w:rsid w:val="531E2774"/>
    <w:rsid w:val="532B0EED"/>
    <w:rsid w:val="53407620"/>
    <w:rsid w:val="543C3022"/>
    <w:rsid w:val="54B44050"/>
    <w:rsid w:val="551D5B29"/>
    <w:rsid w:val="552A2A00"/>
    <w:rsid w:val="552E3A3E"/>
    <w:rsid w:val="553D7EF1"/>
    <w:rsid w:val="556118B8"/>
    <w:rsid w:val="557622DF"/>
    <w:rsid w:val="55CF6507"/>
    <w:rsid w:val="55F67CFF"/>
    <w:rsid w:val="562C111F"/>
    <w:rsid w:val="567D6435"/>
    <w:rsid w:val="568A7233"/>
    <w:rsid w:val="56D734D2"/>
    <w:rsid w:val="577F14B3"/>
    <w:rsid w:val="578A6011"/>
    <w:rsid w:val="57DD0BC1"/>
    <w:rsid w:val="591034CE"/>
    <w:rsid w:val="59B94B74"/>
    <w:rsid w:val="5A0813B8"/>
    <w:rsid w:val="5A122596"/>
    <w:rsid w:val="5A426B8C"/>
    <w:rsid w:val="5A5974D0"/>
    <w:rsid w:val="5A6E495A"/>
    <w:rsid w:val="5ACE5819"/>
    <w:rsid w:val="5B3F2E7E"/>
    <w:rsid w:val="5B683309"/>
    <w:rsid w:val="5B9C3A0F"/>
    <w:rsid w:val="5BA23BAA"/>
    <w:rsid w:val="5BAA1FB7"/>
    <w:rsid w:val="5BB27255"/>
    <w:rsid w:val="5BDA4CC6"/>
    <w:rsid w:val="5BF403AC"/>
    <w:rsid w:val="5C58317B"/>
    <w:rsid w:val="5C5F72C7"/>
    <w:rsid w:val="5CB7605D"/>
    <w:rsid w:val="5CB95AFB"/>
    <w:rsid w:val="5CCC6461"/>
    <w:rsid w:val="5D2E4D21"/>
    <w:rsid w:val="5D410B2E"/>
    <w:rsid w:val="5DDB30A7"/>
    <w:rsid w:val="5DFC6A9B"/>
    <w:rsid w:val="5E2E5C0B"/>
    <w:rsid w:val="5E594C06"/>
    <w:rsid w:val="5EF20829"/>
    <w:rsid w:val="5F3B10A0"/>
    <w:rsid w:val="5F421A36"/>
    <w:rsid w:val="5F673D3F"/>
    <w:rsid w:val="5FA00A7A"/>
    <w:rsid w:val="5FED0478"/>
    <w:rsid w:val="602F0CD2"/>
    <w:rsid w:val="6037045C"/>
    <w:rsid w:val="60565AC0"/>
    <w:rsid w:val="607366B8"/>
    <w:rsid w:val="60D258B6"/>
    <w:rsid w:val="60F17681"/>
    <w:rsid w:val="60FA6527"/>
    <w:rsid w:val="61050110"/>
    <w:rsid w:val="61375BCB"/>
    <w:rsid w:val="616C2596"/>
    <w:rsid w:val="617D2DBD"/>
    <w:rsid w:val="618B08B5"/>
    <w:rsid w:val="61F14557"/>
    <w:rsid w:val="62853FD8"/>
    <w:rsid w:val="62DF13C9"/>
    <w:rsid w:val="6399021C"/>
    <w:rsid w:val="644E5DFC"/>
    <w:rsid w:val="64CD1D64"/>
    <w:rsid w:val="64F6782D"/>
    <w:rsid w:val="65BD0949"/>
    <w:rsid w:val="65D14CEC"/>
    <w:rsid w:val="65E20E34"/>
    <w:rsid w:val="663409C6"/>
    <w:rsid w:val="66480D67"/>
    <w:rsid w:val="665403B8"/>
    <w:rsid w:val="668E4EE3"/>
    <w:rsid w:val="67065BAC"/>
    <w:rsid w:val="67083DE1"/>
    <w:rsid w:val="678622AE"/>
    <w:rsid w:val="6833075A"/>
    <w:rsid w:val="68850A15"/>
    <w:rsid w:val="689E6560"/>
    <w:rsid w:val="691B1674"/>
    <w:rsid w:val="69BA4739"/>
    <w:rsid w:val="6AD20D48"/>
    <w:rsid w:val="6BAC2935"/>
    <w:rsid w:val="6BCF140D"/>
    <w:rsid w:val="6C2E162B"/>
    <w:rsid w:val="6C455E4F"/>
    <w:rsid w:val="6C6F11D5"/>
    <w:rsid w:val="6C845FE1"/>
    <w:rsid w:val="6CC458B4"/>
    <w:rsid w:val="6D1732A8"/>
    <w:rsid w:val="6D7C6B08"/>
    <w:rsid w:val="6DA779B6"/>
    <w:rsid w:val="6DC662EC"/>
    <w:rsid w:val="6DDE51C4"/>
    <w:rsid w:val="6EB44FBE"/>
    <w:rsid w:val="6EC46DBB"/>
    <w:rsid w:val="6F06687F"/>
    <w:rsid w:val="6F43396B"/>
    <w:rsid w:val="6F6E4F8F"/>
    <w:rsid w:val="6F983C3B"/>
    <w:rsid w:val="70052B16"/>
    <w:rsid w:val="70194E1B"/>
    <w:rsid w:val="7020579C"/>
    <w:rsid w:val="70A2592D"/>
    <w:rsid w:val="70B26EB0"/>
    <w:rsid w:val="70BC69A6"/>
    <w:rsid w:val="710B457B"/>
    <w:rsid w:val="713C6FB9"/>
    <w:rsid w:val="715D798A"/>
    <w:rsid w:val="71692BD5"/>
    <w:rsid w:val="71973589"/>
    <w:rsid w:val="71E25CFC"/>
    <w:rsid w:val="71FB4239"/>
    <w:rsid w:val="72481AE9"/>
    <w:rsid w:val="72A26D7B"/>
    <w:rsid w:val="72FC4F96"/>
    <w:rsid w:val="73126373"/>
    <w:rsid w:val="732329E3"/>
    <w:rsid w:val="7360370A"/>
    <w:rsid w:val="73B45F38"/>
    <w:rsid w:val="7456276E"/>
    <w:rsid w:val="746E7BDA"/>
    <w:rsid w:val="74A90F26"/>
    <w:rsid w:val="75063D8B"/>
    <w:rsid w:val="75FF6BE7"/>
    <w:rsid w:val="76214063"/>
    <w:rsid w:val="764E5FAA"/>
    <w:rsid w:val="765651EC"/>
    <w:rsid w:val="76716D3C"/>
    <w:rsid w:val="76AD146F"/>
    <w:rsid w:val="770824AF"/>
    <w:rsid w:val="77865AC6"/>
    <w:rsid w:val="78020A93"/>
    <w:rsid w:val="780B7F3F"/>
    <w:rsid w:val="787E07CB"/>
    <w:rsid w:val="78A336F7"/>
    <w:rsid w:val="79500BFD"/>
    <w:rsid w:val="79534945"/>
    <w:rsid w:val="79FA0502"/>
    <w:rsid w:val="7A004764"/>
    <w:rsid w:val="7A1061E4"/>
    <w:rsid w:val="7A7E6969"/>
    <w:rsid w:val="7ABC5AFE"/>
    <w:rsid w:val="7ADE28DD"/>
    <w:rsid w:val="7B121B73"/>
    <w:rsid w:val="7B8E7E59"/>
    <w:rsid w:val="7BAD1700"/>
    <w:rsid w:val="7BC473BA"/>
    <w:rsid w:val="7C1751F2"/>
    <w:rsid w:val="7C4B3579"/>
    <w:rsid w:val="7CB94F7C"/>
    <w:rsid w:val="7CC920F4"/>
    <w:rsid w:val="7CFE44D0"/>
    <w:rsid w:val="7D0D7C6C"/>
    <w:rsid w:val="7D8448A7"/>
    <w:rsid w:val="7DA929BA"/>
    <w:rsid w:val="7DD57507"/>
    <w:rsid w:val="7E2F2E94"/>
    <w:rsid w:val="7E463156"/>
    <w:rsid w:val="7E774358"/>
    <w:rsid w:val="7E784C37"/>
    <w:rsid w:val="7E793F1A"/>
    <w:rsid w:val="7E887A2F"/>
    <w:rsid w:val="7E8E6E75"/>
    <w:rsid w:val="7E9025FF"/>
    <w:rsid w:val="7F1E19B9"/>
    <w:rsid w:val="7F3714AC"/>
    <w:rsid w:val="7F9747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paragraph" w:styleId="3">
    <w:name w:val="heading 1"/>
    <w:basedOn w:val="1"/>
    <w:next w:val="1"/>
    <w:link w:val="55"/>
    <w:qFormat/>
    <w:uiPriority w:val="0"/>
    <w:pPr>
      <w:ind w:firstLine="0" w:firstLineChars="0"/>
      <w:outlineLvl w:val="0"/>
    </w:pPr>
    <w:rPr>
      <w:rFonts w:ascii="宋体" w:hAnsi="宋体"/>
      <w:b/>
      <w:sz w:val="30"/>
      <w:szCs w:val="30"/>
    </w:rPr>
  </w:style>
  <w:style w:type="paragraph" w:styleId="4">
    <w:name w:val="heading 2"/>
    <w:basedOn w:val="3"/>
    <w:next w:val="1"/>
    <w:link w:val="56"/>
    <w:qFormat/>
    <w:uiPriority w:val="0"/>
    <w:pPr>
      <w:outlineLvl w:val="1"/>
    </w:pPr>
    <w:rPr>
      <w:sz w:val="28"/>
    </w:rPr>
  </w:style>
  <w:style w:type="paragraph" w:styleId="5">
    <w:name w:val="heading 3"/>
    <w:basedOn w:val="1"/>
    <w:next w:val="1"/>
    <w:link w:val="57"/>
    <w:qFormat/>
    <w:uiPriority w:val="0"/>
    <w:pPr>
      <w:spacing w:line="480" w:lineRule="atLeast"/>
      <w:outlineLvl w:val="2"/>
    </w:pPr>
    <w:rPr>
      <w:rFonts w:ascii="宋体" w:hAnsi="宋体"/>
      <w:szCs w:val="24"/>
    </w:rPr>
  </w:style>
  <w:style w:type="paragraph" w:styleId="6">
    <w:name w:val="heading 4"/>
    <w:basedOn w:val="1"/>
    <w:next w:val="1"/>
    <w:link w:val="58"/>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137"/>
    <w:unhideWhenUsed/>
    <w:qFormat/>
    <w:uiPriority w:val="9"/>
    <w:pPr>
      <w:keepNext/>
      <w:keepLines/>
      <w:spacing w:before="280" w:after="290" w:line="376" w:lineRule="auto"/>
      <w:outlineLvl w:val="4"/>
    </w:pPr>
    <w:rPr>
      <w:b/>
      <w:bCs/>
      <w:sz w:val="28"/>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spacing w:line="440" w:lineRule="exact"/>
      <w:ind w:left="402" w:right="108" w:firstLine="450"/>
    </w:pPr>
    <w:rPr>
      <w:rFonts w:ascii="宋体" w:hAnsi="宋体" w:cs="Times New Roman"/>
      <w:szCs w:val="20"/>
    </w:rPr>
  </w:style>
  <w:style w:type="paragraph" w:styleId="8">
    <w:name w:val="toc 7"/>
    <w:basedOn w:val="1"/>
    <w:next w:val="1"/>
    <w:unhideWhenUsed/>
    <w:qFormat/>
    <w:uiPriority w:val="39"/>
    <w:pPr>
      <w:ind w:left="2520" w:leftChars="1200"/>
    </w:pPr>
  </w:style>
  <w:style w:type="paragraph" w:styleId="9">
    <w:name w:val="Normal Indent"/>
    <w:basedOn w:val="1"/>
    <w:next w:val="1"/>
    <w:link w:val="84"/>
    <w:qFormat/>
    <w:uiPriority w:val="0"/>
    <w:pPr>
      <w:ind w:firstLine="420"/>
    </w:pPr>
    <w:rPr>
      <w:szCs w:val="24"/>
    </w:rPr>
  </w:style>
  <w:style w:type="paragraph" w:styleId="10">
    <w:name w:val="caption"/>
    <w:basedOn w:val="1"/>
    <w:next w:val="1"/>
    <w:link w:val="85"/>
    <w:qFormat/>
    <w:uiPriority w:val="0"/>
    <w:pPr>
      <w:jc w:val="center"/>
    </w:pPr>
    <w:rPr>
      <w:rFonts w:ascii="宋体" w:hAnsi="Arial" w:cs="Arial"/>
    </w:rPr>
  </w:style>
  <w:style w:type="paragraph" w:styleId="11">
    <w:name w:val="Document Map"/>
    <w:basedOn w:val="1"/>
    <w:link w:val="90"/>
    <w:semiHidden/>
    <w:qFormat/>
    <w:uiPriority w:val="0"/>
    <w:pPr>
      <w:shd w:val="clear" w:color="auto" w:fill="000080"/>
    </w:pPr>
    <w:rPr>
      <w:rFonts w:ascii="Times New Roman" w:hAnsi="Times New Roman" w:cs="Times New Roman"/>
      <w:szCs w:val="24"/>
    </w:rPr>
  </w:style>
  <w:style w:type="paragraph" w:styleId="12">
    <w:name w:val="annotation text"/>
    <w:basedOn w:val="1"/>
    <w:link w:val="67"/>
    <w:qFormat/>
    <w:uiPriority w:val="0"/>
    <w:pPr>
      <w:jc w:val="left"/>
    </w:pPr>
    <w:rPr>
      <w:szCs w:val="24"/>
    </w:rPr>
  </w:style>
  <w:style w:type="paragraph" w:styleId="13">
    <w:name w:val="Body Text 3"/>
    <w:basedOn w:val="1"/>
    <w:link w:val="89"/>
    <w:qFormat/>
    <w:uiPriority w:val="0"/>
    <w:pPr>
      <w:spacing w:after="120"/>
    </w:pPr>
    <w:rPr>
      <w:rFonts w:ascii="Times New Roman" w:hAnsi="Times New Roman" w:cs="Times New Roman"/>
      <w:sz w:val="16"/>
      <w:szCs w:val="16"/>
    </w:rPr>
  </w:style>
  <w:style w:type="paragraph" w:styleId="14">
    <w:name w:val="Body Text"/>
    <w:basedOn w:val="1"/>
    <w:link w:val="93"/>
    <w:qFormat/>
    <w:uiPriority w:val="0"/>
    <w:rPr>
      <w:rFonts w:ascii="Times New Roman" w:hAnsi="Times New Roman" w:cs="Times New Roman"/>
      <w:sz w:val="32"/>
      <w:szCs w:val="20"/>
    </w:rPr>
  </w:style>
  <w:style w:type="paragraph" w:styleId="15">
    <w:name w:val="Body Text Indent"/>
    <w:basedOn w:val="1"/>
    <w:next w:val="16"/>
    <w:link w:val="94"/>
    <w:qFormat/>
    <w:uiPriority w:val="0"/>
    <w:pPr>
      <w:spacing w:line="300" w:lineRule="exact"/>
      <w:ind w:firstLine="538"/>
    </w:pPr>
    <w:rPr>
      <w:rFonts w:ascii="宋体" w:hAnsi="Times New Roman" w:cs="Times New Roman"/>
      <w:szCs w:val="24"/>
    </w:rPr>
  </w:style>
  <w:style w:type="paragraph" w:customStyle="1" w:styleId="16">
    <w:name w:val="样式 正文文本缩进 + 行距: 1.5 倍行距"/>
    <w:basedOn w:val="15"/>
    <w:qFormat/>
    <w:uiPriority w:val="0"/>
    <w:pPr>
      <w:spacing w:after="120" w:line="360" w:lineRule="auto"/>
      <w:ind w:left="90" w:leftChars="32" w:firstLine="560"/>
    </w:pPr>
    <w:rPr>
      <w:rFonts w:cs="宋体"/>
      <w:szCs w:val="20"/>
    </w:rPr>
  </w:style>
  <w:style w:type="paragraph" w:styleId="17">
    <w:name w:val="toc 5"/>
    <w:basedOn w:val="1"/>
    <w:next w:val="1"/>
    <w:unhideWhenUsed/>
    <w:qFormat/>
    <w:uiPriority w:val="39"/>
    <w:pPr>
      <w:ind w:left="1680" w:leftChars="800"/>
    </w:pPr>
  </w:style>
  <w:style w:type="paragraph" w:styleId="18">
    <w:name w:val="toc 3"/>
    <w:basedOn w:val="1"/>
    <w:next w:val="1"/>
    <w:unhideWhenUsed/>
    <w:qFormat/>
    <w:uiPriority w:val="39"/>
    <w:pPr>
      <w:widowControl/>
      <w:spacing w:line="240" w:lineRule="auto"/>
      <w:ind w:left="400" w:leftChars="400" w:firstLine="0" w:firstLineChars="0"/>
      <w:jc w:val="left"/>
    </w:pPr>
    <w:rPr>
      <w:rFonts w:cs="Times New Roman"/>
      <w:kern w:val="0"/>
    </w:rPr>
  </w:style>
  <w:style w:type="paragraph" w:styleId="19">
    <w:name w:val="Plain Text"/>
    <w:basedOn w:val="1"/>
    <w:link w:val="87"/>
    <w:qFormat/>
    <w:uiPriority w:val="0"/>
    <w:rPr>
      <w:rFonts w:ascii="宋体" w:hAnsi="Courier New"/>
    </w:rPr>
  </w:style>
  <w:style w:type="paragraph" w:styleId="20">
    <w:name w:val="toc 8"/>
    <w:basedOn w:val="1"/>
    <w:next w:val="1"/>
    <w:unhideWhenUsed/>
    <w:qFormat/>
    <w:uiPriority w:val="39"/>
    <w:pPr>
      <w:ind w:left="2940" w:leftChars="1400"/>
    </w:pPr>
  </w:style>
  <w:style w:type="paragraph" w:styleId="21">
    <w:name w:val="Date"/>
    <w:basedOn w:val="1"/>
    <w:next w:val="1"/>
    <w:link w:val="60"/>
    <w:unhideWhenUsed/>
    <w:qFormat/>
    <w:uiPriority w:val="0"/>
    <w:pPr>
      <w:ind w:left="100" w:leftChars="2500"/>
    </w:pPr>
  </w:style>
  <w:style w:type="paragraph" w:styleId="22">
    <w:name w:val="Body Text Indent 2"/>
    <w:basedOn w:val="1"/>
    <w:link w:val="97"/>
    <w:qFormat/>
    <w:uiPriority w:val="0"/>
    <w:pPr>
      <w:ind w:left="-140" w:firstLine="560"/>
      <w:jc w:val="left"/>
      <w:outlineLvl w:val="0"/>
    </w:pPr>
    <w:rPr>
      <w:rFonts w:ascii="Times New Roman" w:hAnsi="Times New Roman" w:cs="Times New Roman"/>
      <w:sz w:val="28"/>
      <w:szCs w:val="20"/>
    </w:rPr>
  </w:style>
  <w:style w:type="paragraph" w:styleId="23">
    <w:name w:val="Balloon Text"/>
    <w:basedOn w:val="1"/>
    <w:link w:val="59"/>
    <w:unhideWhenUsed/>
    <w:qFormat/>
    <w:uiPriority w:val="0"/>
    <w:rPr>
      <w:sz w:val="18"/>
      <w:szCs w:val="18"/>
    </w:rPr>
  </w:style>
  <w:style w:type="paragraph" w:styleId="24">
    <w:name w:val="footer"/>
    <w:basedOn w:val="1"/>
    <w:link w:val="62"/>
    <w:unhideWhenUsed/>
    <w:qFormat/>
    <w:uiPriority w:val="99"/>
    <w:pPr>
      <w:tabs>
        <w:tab w:val="center" w:pos="4153"/>
        <w:tab w:val="right" w:pos="8306"/>
      </w:tabs>
      <w:jc w:val="left"/>
    </w:pPr>
    <w:rPr>
      <w:sz w:val="18"/>
      <w:szCs w:val="18"/>
    </w:rPr>
  </w:style>
  <w:style w:type="paragraph" w:styleId="25">
    <w:name w:val="header"/>
    <w:basedOn w:val="1"/>
    <w:link w:val="61"/>
    <w:unhideWhenUsed/>
    <w:qFormat/>
    <w:uiPriority w:val="0"/>
    <w:pPr>
      <w:tabs>
        <w:tab w:val="center" w:pos="4153"/>
        <w:tab w:val="right" w:pos="8306"/>
      </w:tabs>
      <w:jc w:val="center"/>
    </w:pPr>
    <w:rPr>
      <w:sz w:val="18"/>
      <w:szCs w:val="18"/>
    </w:rPr>
  </w:style>
  <w:style w:type="paragraph" w:styleId="26">
    <w:name w:val="toc 1"/>
    <w:basedOn w:val="1"/>
    <w:next w:val="1"/>
    <w:qFormat/>
    <w:uiPriority w:val="39"/>
    <w:pPr>
      <w:spacing w:line="240" w:lineRule="auto"/>
      <w:ind w:firstLine="0" w:firstLineChars="0"/>
      <w:jc w:val="left"/>
    </w:pPr>
    <w:rPr>
      <w:rFonts w:ascii="Times New Roman" w:hAnsi="Times New Roman" w:cs="Times New Roman"/>
      <w:sz w:val="28"/>
      <w:szCs w:val="20"/>
    </w:rPr>
  </w:style>
  <w:style w:type="paragraph" w:styleId="27">
    <w:name w:val="toc 4"/>
    <w:basedOn w:val="1"/>
    <w:next w:val="1"/>
    <w:unhideWhenUsed/>
    <w:qFormat/>
    <w:uiPriority w:val="39"/>
    <w:pPr>
      <w:ind w:left="1260" w:leftChars="600"/>
    </w:pPr>
  </w:style>
  <w:style w:type="paragraph" w:styleId="28">
    <w:name w:val="List"/>
    <w:basedOn w:val="1"/>
    <w:qFormat/>
    <w:uiPriority w:val="0"/>
    <w:pPr>
      <w:spacing w:line="360" w:lineRule="exact"/>
      <w:ind w:firstLine="38" w:firstLineChars="18"/>
      <w:jc w:val="left"/>
    </w:pPr>
    <w:rPr>
      <w:rFonts w:ascii="宋体" w:hAnsi="Times New Roman" w:cs="Times New Roman"/>
      <w:szCs w:val="21"/>
    </w:rPr>
  </w:style>
  <w:style w:type="paragraph" w:styleId="29">
    <w:name w:val="toc 6"/>
    <w:basedOn w:val="1"/>
    <w:next w:val="1"/>
    <w:unhideWhenUsed/>
    <w:qFormat/>
    <w:uiPriority w:val="39"/>
    <w:pPr>
      <w:ind w:left="2100" w:leftChars="1000"/>
    </w:pPr>
  </w:style>
  <w:style w:type="paragraph" w:styleId="30">
    <w:name w:val="Body Text Indent 3"/>
    <w:basedOn w:val="1"/>
    <w:link w:val="96"/>
    <w:qFormat/>
    <w:uiPriority w:val="0"/>
    <w:pPr>
      <w:ind w:firstLine="540"/>
    </w:pPr>
    <w:rPr>
      <w:rFonts w:hint="eastAsia" w:ascii="宋体" w:hAnsi="Times New Roman" w:cs="Times New Roman"/>
      <w:sz w:val="28"/>
      <w:szCs w:val="20"/>
    </w:rPr>
  </w:style>
  <w:style w:type="paragraph" w:styleId="31">
    <w:name w:val="toc 2"/>
    <w:basedOn w:val="1"/>
    <w:next w:val="1"/>
    <w:unhideWhenUsed/>
    <w:qFormat/>
    <w:uiPriority w:val="39"/>
    <w:pPr>
      <w:spacing w:line="240" w:lineRule="auto"/>
      <w:ind w:left="200" w:leftChars="200" w:firstLine="0" w:firstLineChars="0"/>
      <w:jc w:val="left"/>
    </w:pPr>
  </w:style>
  <w:style w:type="paragraph" w:styleId="32">
    <w:name w:val="toc 9"/>
    <w:basedOn w:val="1"/>
    <w:next w:val="1"/>
    <w:unhideWhenUsed/>
    <w:qFormat/>
    <w:uiPriority w:val="39"/>
    <w:pPr>
      <w:ind w:left="3360" w:leftChars="1600"/>
    </w:pPr>
  </w:style>
  <w:style w:type="paragraph" w:styleId="33">
    <w:name w:val="Body Text 2"/>
    <w:basedOn w:val="1"/>
    <w:link w:val="98"/>
    <w:qFormat/>
    <w:uiPriority w:val="0"/>
    <w:rPr>
      <w:rFonts w:ascii="Times New Roman" w:hAnsi="Times New Roman" w:cs="Times New Roman"/>
      <w:szCs w:val="20"/>
    </w:rPr>
  </w:style>
  <w:style w:type="paragraph" w:styleId="34">
    <w:name w:val="Normal (Web)"/>
    <w:basedOn w:val="1"/>
    <w:qFormat/>
    <w:uiPriority w:val="0"/>
    <w:pPr>
      <w:widowControl/>
      <w:spacing w:before="100" w:beforeAutospacing="1" w:after="100" w:afterAutospacing="1"/>
      <w:jc w:val="left"/>
    </w:pPr>
    <w:rPr>
      <w:rFonts w:ascii="宋体" w:hAnsi="宋体" w:cs="宋体"/>
      <w:kern w:val="0"/>
      <w:szCs w:val="24"/>
    </w:rPr>
  </w:style>
  <w:style w:type="paragraph" w:styleId="35">
    <w:name w:val="index 1"/>
    <w:basedOn w:val="1"/>
    <w:next w:val="1"/>
    <w:qFormat/>
    <w:uiPriority w:val="0"/>
    <w:pPr>
      <w:spacing w:line="192" w:lineRule="auto"/>
      <w:jc w:val="center"/>
    </w:pPr>
    <w:rPr>
      <w:rFonts w:ascii="宋体" w:hAnsi="宋体" w:cs="Times New Roman"/>
      <w:szCs w:val="20"/>
    </w:rPr>
  </w:style>
  <w:style w:type="paragraph" w:styleId="36">
    <w:name w:val="annotation subject"/>
    <w:basedOn w:val="12"/>
    <w:next w:val="12"/>
    <w:link w:val="88"/>
    <w:qFormat/>
    <w:uiPriority w:val="0"/>
    <w:rPr>
      <w:b/>
      <w:bCs/>
    </w:rPr>
  </w:style>
  <w:style w:type="paragraph" w:styleId="37">
    <w:name w:val="Body Text First Indent"/>
    <w:basedOn w:val="14"/>
    <w:unhideWhenUsed/>
    <w:qFormat/>
    <w:uiPriority w:val="99"/>
    <w:pPr>
      <w:ind w:firstLine="420" w:firstLineChars="100"/>
    </w:pPr>
  </w:style>
  <w:style w:type="paragraph" w:styleId="38">
    <w:name w:val="Body Text First Indent 2"/>
    <w:basedOn w:val="15"/>
    <w:next w:val="1"/>
    <w:link w:val="135"/>
    <w:semiHidden/>
    <w:unhideWhenUsed/>
    <w:qFormat/>
    <w:uiPriority w:val="99"/>
    <w:pPr>
      <w:spacing w:after="120" w:line="240" w:lineRule="auto"/>
      <w:ind w:left="420" w:leftChars="200" w:firstLine="420"/>
    </w:pPr>
    <w:rPr>
      <w:rFonts w:asciiTheme="minorHAnsi" w:hAnsiTheme="minorHAnsi" w:eastAsiaTheme="minorEastAsia" w:cstheme="minorBidi"/>
      <w:sz w:val="21"/>
      <w:szCs w:val="22"/>
    </w:r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basedOn w:val="41"/>
    <w:semiHidden/>
    <w:unhideWhenUsed/>
    <w:uiPriority w:val="99"/>
    <w:rPr>
      <w:color w:val="338DE6"/>
      <w:u w:val="none"/>
    </w:rPr>
  </w:style>
  <w:style w:type="character" w:styleId="45">
    <w:name w:val="Emphasis"/>
    <w:basedOn w:val="41"/>
    <w:qFormat/>
    <w:uiPriority w:val="0"/>
    <w:rPr>
      <w:i/>
      <w:iCs/>
    </w:rPr>
  </w:style>
  <w:style w:type="character" w:styleId="46">
    <w:name w:val="HTML Definition"/>
    <w:basedOn w:val="41"/>
    <w:semiHidden/>
    <w:unhideWhenUsed/>
    <w:uiPriority w:val="99"/>
  </w:style>
  <w:style w:type="character" w:styleId="47">
    <w:name w:val="HTML Variable"/>
    <w:basedOn w:val="41"/>
    <w:semiHidden/>
    <w:unhideWhenUsed/>
    <w:uiPriority w:val="99"/>
  </w:style>
  <w:style w:type="character" w:styleId="48">
    <w:name w:val="Hyperlink"/>
    <w:basedOn w:val="41"/>
    <w:qFormat/>
    <w:uiPriority w:val="99"/>
    <w:rPr>
      <w:color w:val="000000"/>
      <w:u w:val="single"/>
    </w:rPr>
  </w:style>
  <w:style w:type="character" w:styleId="49">
    <w:name w:val="HTML Code"/>
    <w:basedOn w:val="41"/>
    <w:semiHidden/>
    <w:unhideWhenUsed/>
    <w:uiPriority w:val="99"/>
    <w:rPr>
      <w:rFonts w:hint="default" w:ascii="serif" w:hAnsi="serif" w:eastAsia="serif" w:cs="serif"/>
      <w:sz w:val="21"/>
      <w:szCs w:val="21"/>
    </w:rPr>
  </w:style>
  <w:style w:type="character" w:styleId="50">
    <w:name w:val="annotation reference"/>
    <w:basedOn w:val="41"/>
    <w:qFormat/>
    <w:uiPriority w:val="0"/>
    <w:rPr>
      <w:sz w:val="21"/>
      <w:szCs w:val="21"/>
    </w:rPr>
  </w:style>
  <w:style w:type="character" w:styleId="51">
    <w:name w:val="HTML Cite"/>
    <w:basedOn w:val="41"/>
    <w:semiHidden/>
    <w:unhideWhenUsed/>
    <w:uiPriority w:val="99"/>
  </w:style>
  <w:style w:type="character" w:styleId="52">
    <w:name w:val="HTML Keyboard"/>
    <w:basedOn w:val="41"/>
    <w:semiHidden/>
    <w:unhideWhenUsed/>
    <w:uiPriority w:val="99"/>
    <w:rPr>
      <w:rFonts w:ascii="serif" w:hAnsi="serif" w:eastAsia="serif" w:cs="serif"/>
      <w:sz w:val="21"/>
      <w:szCs w:val="21"/>
    </w:rPr>
  </w:style>
  <w:style w:type="character" w:styleId="53">
    <w:name w:val="HTML Sample"/>
    <w:basedOn w:val="41"/>
    <w:semiHidden/>
    <w:unhideWhenUsed/>
    <w:uiPriority w:val="99"/>
    <w:rPr>
      <w:rFonts w:hint="default" w:ascii="serif" w:hAnsi="serif" w:eastAsia="serif" w:cs="serif"/>
      <w:sz w:val="21"/>
      <w:szCs w:val="21"/>
    </w:rPr>
  </w:style>
  <w:style w:type="paragraph" w:customStyle="1" w:styleId="5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5">
    <w:name w:val="标题 1 Char"/>
    <w:basedOn w:val="41"/>
    <w:link w:val="3"/>
    <w:qFormat/>
    <w:uiPriority w:val="0"/>
    <w:rPr>
      <w:rFonts w:ascii="宋体" w:hAnsi="宋体" w:eastAsia="宋体"/>
      <w:b/>
      <w:sz w:val="30"/>
      <w:szCs w:val="30"/>
    </w:rPr>
  </w:style>
  <w:style w:type="character" w:customStyle="1" w:styleId="56">
    <w:name w:val="标题 2 Char"/>
    <w:basedOn w:val="41"/>
    <w:link w:val="4"/>
    <w:qFormat/>
    <w:uiPriority w:val="0"/>
    <w:rPr>
      <w:rFonts w:ascii="宋体" w:hAnsi="宋体" w:eastAsia="宋体"/>
      <w:b/>
      <w:sz w:val="28"/>
      <w:szCs w:val="30"/>
    </w:rPr>
  </w:style>
  <w:style w:type="character" w:customStyle="1" w:styleId="57">
    <w:name w:val="标题 3 Char"/>
    <w:basedOn w:val="41"/>
    <w:link w:val="5"/>
    <w:qFormat/>
    <w:uiPriority w:val="0"/>
    <w:rPr>
      <w:rFonts w:ascii="宋体" w:hAnsi="宋体" w:eastAsia="宋体"/>
      <w:sz w:val="24"/>
      <w:szCs w:val="24"/>
    </w:rPr>
  </w:style>
  <w:style w:type="character" w:customStyle="1" w:styleId="58">
    <w:name w:val="标题 4 Char"/>
    <w:basedOn w:val="41"/>
    <w:link w:val="6"/>
    <w:qFormat/>
    <w:uiPriority w:val="0"/>
    <w:rPr>
      <w:rFonts w:ascii="Arial" w:hAnsi="Arial" w:eastAsia="黑体" w:cs="Times New Roman"/>
      <w:b/>
      <w:bCs/>
      <w:sz w:val="28"/>
      <w:szCs w:val="28"/>
    </w:rPr>
  </w:style>
  <w:style w:type="character" w:customStyle="1" w:styleId="59">
    <w:name w:val="批注框文本 Char"/>
    <w:basedOn w:val="41"/>
    <w:link w:val="23"/>
    <w:qFormat/>
    <w:uiPriority w:val="0"/>
    <w:rPr>
      <w:sz w:val="18"/>
      <w:szCs w:val="18"/>
    </w:rPr>
  </w:style>
  <w:style w:type="character" w:customStyle="1" w:styleId="60">
    <w:name w:val="日期 Char"/>
    <w:basedOn w:val="41"/>
    <w:link w:val="21"/>
    <w:qFormat/>
    <w:uiPriority w:val="0"/>
  </w:style>
  <w:style w:type="character" w:customStyle="1" w:styleId="61">
    <w:name w:val="页眉 Char"/>
    <w:basedOn w:val="41"/>
    <w:link w:val="25"/>
    <w:qFormat/>
    <w:uiPriority w:val="0"/>
    <w:rPr>
      <w:rFonts w:eastAsia="宋体"/>
      <w:sz w:val="18"/>
      <w:szCs w:val="18"/>
    </w:rPr>
  </w:style>
  <w:style w:type="character" w:customStyle="1" w:styleId="62">
    <w:name w:val="页脚 Char"/>
    <w:basedOn w:val="41"/>
    <w:link w:val="24"/>
    <w:qFormat/>
    <w:uiPriority w:val="99"/>
    <w:rPr>
      <w:sz w:val="18"/>
      <w:szCs w:val="18"/>
    </w:rPr>
  </w:style>
  <w:style w:type="character" w:customStyle="1" w:styleId="63">
    <w:name w:val="apple-converted-space"/>
    <w:basedOn w:val="41"/>
    <w:qFormat/>
    <w:uiPriority w:val="0"/>
  </w:style>
  <w:style w:type="character" w:customStyle="1" w:styleId="64">
    <w:name w:val="表内容@ Char"/>
    <w:basedOn w:val="41"/>
    <w:link w:val="65"/>
    <w:qFormat/>
    <w:uiPriority w:val="0"/>
    <w:rPr>
      <w:rFonts w:ascii="宋体" w:hAnsi="宋体" w:eastAsia="宋体" w:cs="Arial"/>
      <w:szCs w:val="21"/>
    </w:rPr>
  </w:style>
  <w:style w:type="paragraph" w:customStyle="1" w:styleId="65">
    <w:name w:val="表内容@"/>
    <w:basedOn w:val="1"/>
    <w:link w:val="64"/>
    <w:qFormat/>
    <w:uiPriority w:val="0"/>
    <w:pPr>
      <w:jc w:val="center"/>
    </w:pPr>
    <w:rPr>
      <w:rFonts w:ascii="宋体" w:hAnsi="宋体" w:cs="Arial"/>
      <w:szCs w:val="21"/>
    </w:rPr>
  </w:style>
  <w:style w:type="character" w:customStyle="1" w:styleId="66">
    <w:name w:val="t1"/>
    <w:qFormat/>
    <w:uiPriority w:val="0"/>
    <w:rPr>
      <w:sz w:val="28"/>
      <w:szCs w:val="28"/>
    </w:rPr>
  </w:style>
  <w:style w:type="character" w:customStyle="1" w:styleId="67">
    <w:name w:val="批注文字 Char"/>
    <w:basedOn w:val="41"/>
    <w:link w:val="12"/>
    <w:qFormat/>
    <w:uiPriority w:val="0"/>
    <w:rPr>
      <w:szCs w:val="24"/>
    </w:rPr>
  </w:style>
  <w:style w:type="character" w:customStyle="1" w:styleId="68">
    <w:name w:val="样式 正文@ + 首行缩进:  2 字符2 Char"/>
    <w:basedOn w:val="41"/>
    <w:link w:val="69"/>
    <w:qFormat/>
    <w:uiPriority w:val="0"/>
    <w:rPr>
      <w:rFonts w:ascii="宋体" w:hAnsi="宋体" w:eastAsia="宋体" w:cs="宋体"/>
      <w:sz w:val="24"/>
    </w:rPr>
  </w:style>
  <w:style w:type="paragraph" w:customStyle="1" w:styleId="69">
    <w:name w:val="样式 正文@ + 首行缩进:  2 字符2"/>
    <w:basedOn w:val="1"/>
    <w:link w:val="68"/>
    <w:qFormat/>
    <w:uiPriority w:val="0"/>
    <w:pPr>
      <w:ind w:firstLine="480"/>
    </w:pPr>
    <w:rPr>
      <w:rFonts w:ascii="宋体" w:hAnsi="宋体" w:cs="宋体"/>
    </w:rPr>
  </w:style>
  <w:style w:type="character" w:customStyle="1" w:styleId="70">
    <w:name w:val="样式 样式 正文@ + 首行缩进:  2 字符 字距调整小四 紧缩量  0.2 磅 + 首行缩进:  2 字符 Char"/>
    <w:basedOn w:val="41"/>
    <w:link w:val="71"/>
    <w:qFormat/>
    <w:uiPriority w:val="0"/>
    <w:rPr>
      <w:rFonts w:ascii="宋体" w:hAnsi="宋体" w:eastAsia="宋体" w:cs="宋体"/>
      <w:kern w:val="24"/>
      <w:sz w:val="24"/>
      <w:szCs w:val="24"/>
    </w:rPr>
  </w:style>
  <w:style w:type="paragraph" w:customStyle="1" w:styleId="71">
    <w:name w:val="样式 样式 正文@ + 首行缩进:  2 字符 字距调整小四 紧缩量  0.2 磅 + 首行缩进:  2 字符"/>
    <w:basedOn w:val="1"/>
    <w:link w:val="70"/>
    <w:qFormat/>
    <w:uiPriority w:val="0"/>
    <w:pPr>
      <w:ind w:firstLine="480"/>
    </w:pPr>
    <w:rPr>
      <w:rFonts w:ascii="宋体" w:hAnsi="宋体" w:cs="宋体"/>
      <w:kern w:val="24"/>
      <w:szCs w:val="24"/>
    </w:rPr>
  </w:style>
  <w:style w:type="character" w:customStyle="1" w:styleId="72">
    <w:name w:val="d1"/>
    <w:basedOn w:val="41"/>
    <w:qFormat/>
    <w:uiPriority w:val="0"/>
    <w:rPr>
      <w:rFonts w:hint="default" w:ascii="ˎ̥" w:hAnsi="ˎ̥"/>
      <w:color w:val="5C5C5C"/>
      <w:sz w:val="23"/>
      <w:szCs w:val="23"/>
      <w:u w:val="none"/>
    </w:rPr>
  </w:style>
  <w:style w:type="character" w:customStyle="1" w:styleId="73">
    <w:name w:val="正文2 Char Char"/>
    <w:basedOn w:val="41"/>
    <w:link w:val="74"/>
    <w:qFormat/>
    <w:uiPriority w:val="0"/>
    <w:rPr>
      <w:spacing w:val="18"/>
      <w:sz w:val="32"/>
    </w:rPr>
  </w:style>
  <w:style w:type="paragraph" w:customStyle="1" w:styleId="74">
    <w:name w:val="正文2"/>
    <w:link w:val="73"/>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character" w:customStyle="1" w:styleId="75">
    <w:name w:val="表头 Char"/>
    <w:basedOn w:val="41"/>
    <w:link w:val="76"/>
    <w:qFormat/>
    <w:uiPriority w:val="0"/>
    <w:rPr>
      <w:rFonts w:ascii="黑体" w:eastAsia="黑体"/>
      <w:sz w:val="24"/>
    </w:rPr>
  </w:style>
  <w:style w:type="paragraph" w:customStyle="1" w:styleId="76">
    <w:name w:val="表头"/>
    <w:basedOn w:val="1"/>
    <w:link w:val="75"/>
    <w:qFormat/>
    <w:uiPriority w:val="0"/>
    <w:pPr>
      <w:jc w:val="center"/>
    </w:pPr>
    <w:rPr>
      <w:rFonts w:ascii="黑体" w:eastAsia="黑体"/>
    </w:rPr>
  </w:style>
  <w:style w:type="character" w:customStyle="1" w:styleId="77">
    <w:name w:val="样式 表图头@ + 段前: 0.5 行 Char"/>
    <w:basedOn w:val="41"/>
    <w:link w:val="78"/>
    <w:qFormat/>
    <w:uiPriority w:val="0"/>
    <w:rPr>
      <w:rFonts w:ascii="宋体" w:hAnsi="宋体" w:eastAsia="宋体" w:cs="宋体"/>
    </w:rPr>
  </w:style>
  <w:style w:type="paragraph" w:customStyle="1" w:styleId="78">
    <w:name w:val="样式 表图头@ + 段前: 0.5 行"/>
    <w:basedOn w:val="1"/>
    <w:link w:val="77"/>
    <w:qFormat/>
    <w:uiPriority w:val="0"/>
    <w:pPr>
      <w:jc w:val="center"/>
    </w:pPr>
    <w:rPr>
      <w:rFonts w:ascii="宋体" w:hAnsi="宋体" w:cs="宋体"/>
    </w:rPr>
  </w:style>
  <w:style w:type="character" w:customStyle="1" w:styleId="79">
    <w:name w:val="style5"/>
    <w:basedOn w:val="41"/>
    <w:qFormat/>
    <w:uiPriority w:val="0"/>
  </w:style>
  <w:style w:type="character" w:customStyle="1" w:styleId="80">
    <w:name w:val="正文1 Char"/>
    <w:basedOn w:val="41"/>
    <w:link w:val="81"/>
    <w:qFormat/>
    <w:uiPriority w:val="0"/>
    <w:rPr>
      <w:rFonts w:eastAsia="宋体"/>
    </w:rPr>
  </w:style>
  <w:style w:type="paragraph" w:customStyle="1" w:styleId="81">
    <w:name w:val="正文1"/>
    <w:basedOn w:val="1"/>
    <w:link w:val="80"/>
    <w:qFormat/>
    <w:uiPriority w:val="0"/>
    <w:pPr>
      <w:spacing w:line="500" w:lineRule="atLeast"/>
      <w:ind w:firstLine="567"/>
    </w:pPr>
  </w:style>
  <w:style w:type="character" w:customStyle="1" w:styleId="82">
    <w:name w:val="样式2 Char Char"/>
    <w:basedOn w:val="41"/>
    <w:link w:val="83"/>
    <w:qFormat/>
    <w:uiPriority w:val="0"/>
    <w:rPr>
      <w:rFonts w:ascii="黑体" w:hAnsi="宋体" w:eastAsia="黑体"/>
      <w:bCs/>
      <w:sz w:val="24"/>
      <w:szCs w:val="24"/>
    </w:rPr>
  </w:style>
  <w:style w:type="paragraph" w:customStyle="1" w:styleId="83">
    <w:name w:val="样式2"/>
    <w:basedOn w:val="1"/>
    <w:link w:val="82"/>
    <w:qFormat/>
    <w:uiPriority w:val="0"/>
    <w:pPr>
      <w:ind w:firstLine="840" w:firstLineChars="350"/>
    </w:pPr>
    <w:rPr>
      <w:rFonts w:ascii="黑体" w:hAnsi="宋体" w:eastAsia="黑体"/>
      <w:bCs/>
      <w:szCs w:val="24"/>
    </w:rPr>
  </w:style>
  <w:style w:type="character" w:customStyle="1" w:styleId="84">
    <w:name w:val="正文缩进 Char"/>
    <w:basedOn w:val="41"/>
    <w:link w:val="9"/>
    <w:qFormat/>
    <w:uiPriority w:val="0"/>
    <w:rPr>
      <w:rFonts w:eastAsia="宋体"/>
      <w:szCs w:val="24"/>
    </w:rPr>
  </w:style>
  <w:style w:type="character" w:customStyle="1" w:styleId="85">
    <w:name w:val="题注 Char"/>
    <w:basedOn w:val="41"/>
    <w:link w:val="10"/>
    <w:qFormat/>
    <w:uiPriority w:val="0"/>
    <w:rPr>
      <w:rFonts w:ascii="宋体" w:hAnsi="Arial" w:eastAsia="宋体" w:cs="Arial"/>
    </w:rPr>
  </w:style>
  <w:style w:type="character" w:customStyle="1" w:styleId="86">
    <w:name w:val="纯文本 Char"/>
    <w:qFormat/>
    <w:uiPriority w:val="0"/>
    <w:rPr>
      <w:rFonts w:ascii="宋体" w:hAnsi="Courier New" w:eastAsia="宋体"/>
      <w:kern w:val="2"/>
      <w:sz w:val="21"/>
      <w:lang w:val="en-US" w:eastAsia="zh-CN" w:bidi="ar-SA"/>
    </w:rPr>
  </w:style>
  <w:style w:type="character" w:customStyle="1" w:styleId="87">
    <w:name w:val="纯文本 Char1"/>
    <w:link w:val="19"/>
    <w:qFormat/>
    <w:uiPriority w:val="0"/>
    <w:rPr>
      <w:rFonts w:ascii="宋体" w:hAnsi="Courier New" w:eastAsia="宋体"/>
    </w:rPr>
  </w:style>
  <w:style w:type="character" w:customStyle="1" w:styleId="88">
    <w:name w:val="批注主题 Char"/>
    <w:basedOn w:val="67"/>
    <w:link w:val="36"/>
    <w:qFormat/>
    <w:uiPriority w:val="0"/>
    <w:rPr>
      <w:b/>
      <w:bCs/>
      <w:szCs w:val="24"/>
    </w:rPr>
  </w:style>
  <w:style w:type="character" w:customStyle="1" w:styleId="89">
    <w:name w:val="正文文本 3 Char"/>
    <w:basedOn w:val="41"/>
    <w:link w:val="13"/>
    <w:qFormat/>
    <w:uiPriority w:val="0"/>
    <w:rPr>
      <w:rFonts w:ascii="Times New Roman" w:hAnsi="Times New Roman" w:eastAsia="宋体" w:cs="Times New Roman"/>
      <w:sz w:val="16"/>
      <w:szCs w:val="16"/>
    </w:rPr>
  </w:style>
  <w:style w:type="character" w:customStyle="1" w:styleId="90">
    <w:name w:val="文档结构图 Char"/>
    <w:basedOn w:val="41"/>
    <w:link w:val="11"/>
    <w:semiHidden/>
    <w:qFormat/>
    <w:uiPriority w:val="0"/>
    <w:rPr>
      <w:rFonts w:ascii="Times New Roman" w:hAnsi="Times New Roman" w:eastAsia="宋体" w:cs="Times New Roman"/>
      <w:szCs w:val="24"/>
      <w:shd w:val="clear" w:color="auto" w:fill="000080"/>
    </w:rPr>
  </w:style>
  <w:style w:type="character" w:customStyle="1" w:styleId="91">
    <w:name w:val="批注文字 字符1"/>
    <w:basedOn w:val="41"/>
    <w:semiHidden/>
    <w:qFormat/>
    <w:uiPriority w:val="99"/>
  </w:style>
  <w:style w:type="character" w:customStyle="1" w:styleId="92">
    <w:name w:val="批注主题 字符1"/>
    <w:basedOn w:val="91"/>
    <w:semiHidden/>
    <w:qFormat/>
    <w:uiPriority w:val="99"/>
    <w:rPr>
      <w:b/>
      <w:bCs/>
    </w:rPr>
  </w:style>
  <w:style w:type="character" w:customStyle="1" w:styleId="93">
    <w:name w:val="正文文本 Char"/>
    <w:basedOn w:val="41"/>
    <w:link w:val="14"/>
    <w:qFormat/>
    <w:uiPriority w:val="0"/>
    <w:rPr>
      <w:rFonts w:ascii="Times New Roman" w:hAnsi="Times New Roman" w:eastAsia="宋体" w:cs="Times New Roman"/>
      <w:sz w:val="32"/>
      <w:szCs w:val="20"/>
    </w:rPr>
  </w:style>
  <w:style w:type="character" w:customStyle="1" w:styleId="94">
    <w:name w:val="正文文本缩进 Char"/>
    <w:basedOn w:val="41"/>
    <w:link w:val="15"/>
    <w:qFormat/>
    <w:uiPriority w:val="0"/>
    <w:rPr>
      <w:rFonts w:ascii="宋体" w:hAnsi="Times New Roman" w:eastAsia="宋体" w:cs="Times New Roman"/>
      <w:sz w:val="24"/>
      <w:szCs w:val="24"/>
    </w:rPr>
  </w:style>
  <w:style w:type="character" w:customStyle="1" w:styleId="95">
    <w:name w:val="纯文本 字符1"/>
    <w:basedOn w:val="41"/>
    <w:semiHidden/>
    <w:qFormat/>
    <w:uiPriority w:val="99"/>
    <w:rPr>
      <w:rFonts w:hAnsi="Courier New" w:cs="Courier New" w:asciiTheme="minorEastAsia"/>
    </w:rPr>
  </w:style>
  <w:style w:type="character" w:customStyle="1" w:styleId="96">
    <w:name w:val="正文文本缩进 3 Char"/>
    <w:basedOn w:val="41"/>
    <w:link w:val="30"/>
    <w:qFormat/>
    <w:uiPriority w:val="0"/>
    <w:rPr>
      <w:rFonts w:ascii="宋体" w:hAnsi="Times New Roman" w:eastAsia="宋体" w:cs="Times New Roman"/>
      <w:sz w:val="28"/>
      <w:szCs w:val="20"/>
    </w:rPr>
  </w:style>
  <w:style w:type="character" w:customStyle="1" w:styleId="97">
    <w:name w:val="正文文本缩进 2 Char"/>
    <w:basedOn w:val="41"/>
    <w:link w:val="22"/>
    <w:qFormat/>
    <w:uiPriority w:val="0"/>
    <w:rPr>
      <w:rFonts w:ascii="Times New Roman" w:hAnsi="Times New Roman" w:eastAsia="宋体" w:cs="Times New Roman"/>
      <w:sz w:val="28"/>
      <w:szCs w:val="20"/>
    </w:rPr>
  </w:style>
  <w:style w:type="character" w:customStyle="1" w:styleId="98">
    <w:name w:val="正文文本 2 Char"/>
    <w:basedOn w:val="41"/>
    <w:link w:val="33"/>
    <w:qFormat/>
    <w:uiPriority w:val="0"/>
    <w:rPr>
      <w:rFonts w:ascii="Times New Roman" w:hAnsi="Times New Roman" w:eastAsia="宋体" w:cs="Times New Roman"/>
      <w:szCs w:val="20"/>
    </w:rPr>
  </w:style>
  <w:style w:type="paragraph" w:customStyle="1" w:styleId="99">
    <w:name w:val="文"/>
    <w:basedOn w:val="1"/>
    <w:qFormat/>
    <w:uiPriority w:val="0"/>
    <w:pPr>
      <w:ind w:firstLine="480"/>
    </w:pPr>
    <w:rPr>
      <w:rFonts w:ascii="Times New Roman" w:hAnsi="Times New Roman" w:cs="Times New Roman"/>
      <w:szCs w:val="20"/>
    </w:rPr>
  </w:style>
  <w:style w:type="paragraph" w:customStyle="1" w:styleId="100">
    <w:name w:val="CM6"/>
    <w:basedOn w:val="54"/>
    <w:next w:val="54"/>
    <w:qFormat/>
    <w:uiPriority w:val="0"/>
    <w:pPr>
      <w:spacing w:line="626" w:lineRule="atLeast"/>
    </w:pPr>
    <w:rPr>
      <w:rFonts w:hAnsi="Times New Roman" w:cs="Times New Roman"/>
      <w:color w:val="auto"/>
    </w:rPr>
  </w:style>
  <w:style w:type="paragraph" w:customStyle="1" w:styleId="101">
    <w:name w:val="xl28"/>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Times New Roman" w:hAnsi="Times New Roman" w:cs="Times New Roman"/>
      <w:kern w:val="0"/>
      <w:szCs w:val="20"/>
    </w:rPr>
  </w:style>
  <w:style w:type="paragraph" w:customStyle="1" w:styleId="102">
    <w:name w:val="样式3"/>
    <w:basedOn w:val="1"/>
    <w:qFormat/>
    <w:uiPriority w:val="0"/>
    <w:pPr>
      <w:ind w:firstLine="436"/>
    </w:pPr>
    <w:rPr>
      <w:rFonts w:ascii="宋体" w:hAnsi="宋体" w:cs="宋体"/>
      <w:kern w:val="24"/>
      <w:szCs w:val="24"/>
    </w:rPr>
  </w:style>
  <w:style w:type="paragraph" w:customStyle="1" w:styleId="103">
    <w:name w:val="p0"/>
    <w:basedOn w:val="1"/>
    <w:qFormat/>
    <w:uiPriority w:val="0"/>
    <w:pPr>
      <w:widowControl/>
    </w:pPr>
    <w:rPr>
      <w:rFonts w:hint="eastAsia" w:ascii="Times New Roman" w:hAnsi="Times New Roman" w:cs="Times New Roman"/>
      <w:szCs w:val="24"/>
    </w:rPr>
  </w:style>
  <w:style w:type="paragraph" w:customStyle="1" w:styleId="104">
    <w:name w:val="法规"/>
    <w:basedOn w:val="1"/>
    <w:qFormat/>
    <w:uiPriority w:val="0"/>
    <w:pPr>
      <w:tabs>
        <w:tab w:val="left" w:pos="400"/>
      </w:tabs>
      <w:spacing w:line="440" w:lineRule="exact"/>
      <w:ind w:firstLine="400"/>
    </w:pPr>
    <w:rPr>
      <w:rFonts w:ascii="Times New Roman" w:hAnsi="Times New Roman" w:cs="Times New Roman"/>
      <w:sz w:val="25"/>
      <w:szCs w:val="20"/>
    </w:rPr>
  </w:style>
  <w:style w:type="paragraph" w:customStyle="1" w:styleId="105">
    <w:name w:val="CM3"/>
    <w:basedOn w:val="54"/>
    <w:next w:val="54"/>
    <w:qFormat/>
    <w:uiPriority w:val="0"/>
    <w:pPr>
      <w:spacing w:line="468" w:lineRule="atLeast"/>
    </w:pPr>
    <w:rPr>
      <w:rFonts w:hAnsi="Times New Roman" w:cs="Times New Roman"/>
      <w:color w:val="auto"/>
    </w:rPr>
  </w:style>
  <w:style w:type="paragraph" w:customStyle="1" w:styleId="106">
    <w:name w:val="CM7"/>
    <w:basedOn w:val="54"/>
    <w:next w:val="54"/>
    <w:qFormat/>
    <w:uiPriority w:val="0"/>
    <w:pPr>
      <w:spacing w:line="471" w:lineRule="atLeast"/>
    </w:pPr>
    <w:rPr>
      <w:rFonts w:hAnsi="Times New Roman" w:cs="Times New Roman"/>
      <w:color w:val="auto"/>
    </w:rPr>
  </w:style>
  <w:style w:type="paragraph" w:customStyle="1" w:styleId="107">
    <w:name w:val="样式1"/>
    <w:basedOn w:val="1"/>
    <w:qFormat/>
    <w:uiPriority w:val="0"/>
    <w:pPr>
      <w:spacing w:line="360" w:lineRule="exact"/>
      <w:ind w:firstLine="420"/>
    </w:pPr>
    <w:rPr>
      <w:rFonts w:ascii="Times New Roman" w:hAnsi="Times New Roman" w:cs="Times New Roman"/>
      <w:szCs w:val="24"/>
    </w:rPr>
  </w:style>
  <w:style w:type="paragraph" w:customStyle="1" w:styleId="108">
    <w:name w:val="CM8"/>
    <w:basedOn w:val="54"/>
    <w:next w:val="54"/>
    <w:qFormat/>
    <w:uiPriority w:val="0"/>
    <w:pPr>
      <w:spacing w:line="436" w:lineRule="atLeast"/>
    </w:pPr>
    <w:rPr>
      <w:rFonts w:ascii="FangSong_GB2312" w:hAnsi="Times New Roman" w:eastAsia="FangSong_GB2312" w:cs="Times New Roman"/>
      <w:color w:val="auto"/>
    </w:rPr>
  </w:style>
  <w:style w:type="paragraph" w:customStyle="1" w:styleId="109">
    <w:name w:val="Char1"/>
    <w:basedOn w:val="1"/>
    <w:qFormat/>
    <w:uiPriority w:val="0"/>
    <w:rPr>
      <w:rFonts w:ascii="Times New Roman" w:hAnsi="Times New Roman" w:cs="Times New Roman"/>
      <w:szCs w:val="24"/>
    </w:rPr>
  </w:style>
  <w:style w:type="paragraph" w:customStyle="1" w:styleId="110">
    <w:name w:val="2.1.1"/>
    <w:basedOn w:val="1"/>
    <w:qFormat/>
    <w:uiPriority w:val="0"/>
    <w:rPr>
      <w:rFonts w:ascii="Times New Roman" w:hAnsi="Times New Roman" w:cs="Times New Roman"/>
      <w:szCs w:val="24"/>
    </w:rPr>
  </w:style>
  <w:style w:type="paragraph" w:customStyle="1" w:styleId="111">
    <w:name w:val="Char Char Char Char Char Char Char"/>
    <w:basedOn w:val="1"/>
    <w:qFormat/>
    <w:uiPriority w:val="0"/>
    <w:rPr>
      <w:rFonts w:ascii="Times New Roman" w:hAnsi="Times New Roman" w:cs="Times New Roman"/>
      <w:szCs w:val="24"/>
    </w:rPr>
  </w:style>
  <w:style w:type="paragraph" w:customStyle="1" w:styleId="112">
    <w:name w:val="表格文字"/>
    <w:basedOn w:val="1"/>
    <w:qFormat/>
    <w:uiPriority w:val="0"/>
    <w:pPr>
      <w:overflowPunct w:val="0"/>
      <w:topLinePunct/>
      <w:autoSpaceDE w:val="0"/>
      <w:autoSpaceDN w:val="0"/>
      <w:spacing w:line="360" w:lineRule="exact"/>
      <w:jc w:val="center"/>
      <w:textAlignment w:val="baseline"/>
    </w:pPr>
    <w:rPr>
      <w:rFonts w:ascii="Times New Roman" w:hAnsi="Times New Roman" w:cs="Times New Roman"/>
      <w:spacing w:val="6"/>
      <w:kern w:val="0"/>
      <w:szCs w:val="20"/>
    </w:rPr>
  </w:style>
  <w:style w:type="paragraph" w:customStyle="1" w:styleId="113">
    <w:name w:val="CM112"/>
    <w:basedOn w:val="54"/>
    <w:next w:val="54"/>
    <w:qFormat/>
    <w:uiPriority w:val="0"/>
    <w:rPr>
      <w:rFonts w:ascii="FangSong_GB2312" w:hAnsi="Times New Roman" w:eastAsia="FangSong_GB2312" w:cs="Times New Roman"/>
      <w:color w:val="auto"/>
    </w:rPr>
  </w:style>
  <w:style w:type="paragraph" w:customStyle="1" w:styleId="114">
    <w:name w:val="正文内容"/>
    <w:basedOn w:val="1"/>
    <w:qFormat/>
    <w:uiPriority w:val="0"/>
    <w:pPr>
      <w:ind w:firstLine="624"/>
    </w:pPr>
    <w:rPr>
      <w:rFonts w:ascii="宋体" w:hAnsi="Times New Roman" w:cs="Times New Roman"/>
      <w:szCs w:val="24"/>
    </w:rPr>
  </w:style>
  <w:style w:type="paragraph" w:customStyle="1" w:styleId="115">
    <w:name w:val="Char"/>
    <w:basedOn w:val="1"/>
    <w:qFormat/>
    <w:uiPriority w:val="0"/>
    <w:pPr>
      <w:widowControl/>
      <w:spacing w:after="160" w:line="240" w:lineRule="exact"/>
      <w:ind w:left="100" w:leftChars="-100" w:hanging="200" w:hangingChars="200"/>
      <w:jc w:val="left"/>
    </w:pPr>
    <w:rPr>
      <w:rFonts w:ascii="Times New Roman" w:hAnsi="Times New Roman" w:cs="Times New Roman"/>
      <w:szCs w:val="20"/>
    </w:rPr>
  </w:style>
  <w:style w:type="paragraph" w:customStyle="1" w:styleId="116">
    <w:name w:val="表格标题"/>
    <w:basedOn w:val="1"/>
    <w:qFormat/>
    <w:uiPriority w:val="0"/>
    <w:pPr>
      <w:spacing w:before="120"/>
      <w:jc w:val="center"/>
    </w:pPr>
    <w:rPr>
      <w:rFonts w:ascii="Times New Roman" w:hAnsi="Times New Roman" w:cs="Times New Roman"/>
      <w:szCs w:val="20"/>
    </w:rPr>
  </w:style>
  <w:style w:type="paragraph" w:customStyle="1" w:styleId="117">
    <w:name w:val="大田正文"/>
    <w:basedOn w:val="15"/>
    <w:qFormat/>
    <w:uiPriority w:val="0"/>
    <w:pPr>
      <w:spacing w:line="500" w:lineRule="exact"/>
      <w:ind w:firstLine="567"/>
    </w:pPr>
    <w:rPr>
      <w:sz w:val="28"/>
      <w:szCs w:val="20"/>
    </w:rPr>
  </w:style>
  <w:style w:type="paragraph" w:customStyle="1" w:styleId="118">
    <w:name w:val="CM51"/>
    <w:basedOn w:val="54"/>
    <w:next w:val="54"/>
    <w:qFormat/>
    <w:uiPriority w:val="0"/>
    <w:rPr>
      <w:rFonts w:hAnsi="Times New Roman" w:cs="Times New Roman"/>
      <w:color w:val="auto"/>
    </w:rPr>
  </w:style>
  <w:style w:type="paragraph" w:styleId="119">
    <w:name w:val="List Paragraph"/>
    <w:basedOn w:val="1"/>
    <w:qFormat/>
    <w:uiPriority w:val="34"/>
    <w:pPr>
      <w:spacing w:line="360" w:lineRule="atLeast"/>
      <w:ind w:firstLine="420"/>
      <w:jc w:val="left"/>
      <w:textAlignment w:val="baseline"/>
    </w:pPr>
    <w:rPr>
      <w:rFonts w:ascii="Times New Roman" w:hAnsi="Times New Roman" w:cs="Times New Roman"/>
      <w:kern w:val="0"/>
      <w:szCs w:val="20"/>
    </w:rPr>
  </w:style>
  <w:style w:type="paragraph" w:customStyle="1" w:styleId="120">
    <w:name w:val="Char2 Char Char Char"/>
    <w:basedOn w:val="1"/>
    <w:qFormat/>
    <w:uiPriority w:val="0"/>
    <w:pPr>
      <w:autoSpaceDE w:val="0"/>
      <w:autoSpaceDN w:val="0"/>
      <w:spacing w:before="50" w:after="50"/>
      <w:ind w:firstLine="560"/>
    </w:pPr>
    <w:rPr>
      <w:rFonts w:ascii="宋体" w:hAnsi="宋体" w:eastAsia="FangSong_GB2312" w:cs="Times New Roman"/>
      <w:color w:val="000000"/>
      <w:szCs w:val="24"/>
    </w:rPr>
  </w:style>
  <w:style w:type="paragraph" w:customStyle="1" w:styleId="121">
    <w:name w:val="4"/>
    <w:basedOn w:val="1"/>
    <w:next w:val="19"/>
    <w:qFormat/>
    <w:uiPriority w:val="0"/>
    <w:rPr>
      <w:rFonts w:ascii="宋体" w:hAnsi="Courier New" w:cs="Courier New"/>
      <w:szCs w:val="21"/>
    </w:rPr>
  </w:style>
  <w:style w:type="paragraph" w:customStyle="1" w:styleId="122">
    <w:name w:val="CM5"/>
    <w:basedOn w:val="54"/>
    <w:next w:val="54"/>
    <w:qFormat/>
    <w:uiPriority w:val="0"/>
    <w:pPr>
      <w:spacing w:line="436" w:lineRule="atLeast"/>
    </w:pPr>
    <w:rPr>
      <w:rFonts w:ascii="FangSong_GB2312" w:hAnsi="Times New Roman" w:eastAsia="FangSong_GB2312" w:cs="Times New Roman"/>
      <w:color w:val="auto"/>
    </w:rPr>
  </w:style>
  <w:style w:type="paragraph" w:customStyle="1" w:styleId="123">
    <w:name w:val="样式 小四 行距: 1.5 倍行距 首行缩进:  2 字符"/>
    <w:basedOn w:val="1"/>
    <w:qFormat/>
    <w:uiPriority w:val="0"/>
    <w:pPr>
      <w:spacing w:line="500" w:lineRule="exact"/>
      <w:ind w:firstLine="480"/>
    </w:pPr>
    <w:rPr>
      <w:rFonts w:ascii="Times New Roman" w:hAnsi="宋体" w:cs="Times New Roman"/>
      <w:szCs w:val="20"/>
    </w:rPr>
  </w:style>
  <w:style w:type="paragraph" w:customStyle="1" w:styleId="124">
    <w:name w:val="报告表格"/>
    <w:basedOn w:val="1"/>
    <w:qFormat/>
    <w:uiPriority w:val="0"/>
    <w:pPr>
      <w:autoSpaceDE w:val="0"/>
      <w:autoSpaceDN w:val="0"/>
      <w:spacing w:before="40" w:after="40"/>
      <w:jc w:val="center"/>
      <w:textAlignment w:val="baseline"/>
    </w:pPr>
    <w:rPr>
      <w:rFonts w:ascii="Times New Roman" w:hAnsi="Times New Roman" w:cs="Times New Roman"/>
      <w:kern w:val="0"/>
      <w:szCs w:val="20"/>
    </w:rPr>
  </w:style>
  <w:style w:type="paragraph" w:customStyle="1" w:styleId="125">
    <w:name w:val="三级标题"/>
    <w:basedOn w:val="1"/>
    <w:qFormat/>
    <w:uiPriority w:val="0"/>
    <w:rPr>
      <w:rFonts w:ascii="宋体" w:hAnsi="宋体" w:cs="Times New Roman"/>
      <w:bCs/>
      <w:szCs w:val="24"/>
    </w:rPr>
  </w:style>
  <w:style w:type="paragraph" w:customStyle="1" w:styleId="126">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cs="Times New Roman"/>
      <w:kern w:val="0"/>
      <w:szCs w:val="21"/>
    </w:rPr>
  </w:style>
  <w:style w:type="paragraph" w:customStyle="1" w:styleId="127">
    <w:name w:val="默认段落字体 Para Char Char Char Char"/>
    <w:basedOn w:val="1"/>
    <w:qFormat/>
    <w:uiPriority w:val="0"/>
    <w:rPr>
      <w:rFonts w:ascii="Times New Roman" w:hAnsi="Times New Roman" w:cs="Times New Roman"/>
      <w:szCs w:val="21"/>
    </w:rPr>
  </w:style>
  <w:style w:type="paragraph" w:customStyle="1" w:styleId="128">
    <w:name w:val="CM40"/>
    <w:basedOn w:val="54"/>
    <w:next w:val="54"/>
    <w:qFormat/>
    <w:uiPriority w:val="0"/>
    <w:rPr>
      <w:rFonts w:hAnsi="Times New Roman" w:cs="Times New Roman"/>
      <w:color w:val="auto"/>
    </w:rPr>
  </w:style>
  <w:style w:type="paragraph" w:customStyle="1" w:styleId="129">
    <w:name w:val="CM109"/>
    <w:basedOn w:val="54"/>
    <w:next w:val="54"/>
    <w:qFormat/>
    <w:uiPriority w:val="0"/>
    <w:rPr>
      <w:rFonts w:ascii="FangSong_GB2312" w:hAnsi="Times New Roman" w:eastAsia="FangSong_GB2312" w:cs="Times New Roman"/>
      <w:color w:val="auto"/>
    </w:rPr>
  </w:style>
  <w:style w:type="paragraph" w:customStyle="1" w:styleId="130">
    <w:name w:val="默认段落字体 Para Char Char Char Char Char Char Char Char Char Char Char Char1 Char Char"/>
    <w:basedOn w:val="1"/>
    <w:qFormat/>
    <w:uiPriority w:val="0"/>
    <w:rPr>
      <w:rFonts w:ascii="Times New Roman" w:hAnsi="Times New Roman" w:cs="Times New Roman"/>
      <w:szCs w:val="24"/>
    </w:rPr>
  </w:style>
  <w:style w:type="paragraph" w:customStyle="1" w:styleId="131">
    <w:name w:val="TOC 标题1"/>
    <w:basedOn w:val="3"/>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color w:val="2F5496" w:themeColor="accent1" w:themeShade="BF"/>
      <w:kern w:val="0"/>
      <w:sz w:val="32"/>
      <w:szCs w:val="32"/>
    </w:rPr>
  </w:style>
  <w:style w:type="paragraph" w:customStyle="1" w:styleId="132">
    <w:name w:val="List Paragraph1"/>
    <w:basedOn w:val="1"/>
    <w:qFormat/>
    <w:uiPriority w:val="99"/>
    <w:pPr>
      <w:ind w:firstLine="420"/>
    </w:pPr>
    <w:rPr>
      <w:rFonts w:ascii="Calibri" w:hAnsi="Calibri" w:cs="Times New Roman"/>
    </w:rPr>
  </w:style>
  <w:style w:type="table" w:customStyle="1" w:styleId="133">
    <w:name w:val="网格型1"/>
    <w:basedOn w:val="3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34">
    <w:name w:val="列出段落1"/>
    <w:basedOn w:val="1"/>
    <w:qFormat/>
    <w:uiPriority w:val="34"/>
    <w:pPr>
      <w:ind w:firstLine="420"/>
    </w:pPr>
  </w:style>
  <w:style w:type="character" w:customStyle="1" w:styleId="135">
    <w:name w:val="正文首行缩进 2 Char"/>
    <w:basedOn w:val="94"/>
    <w:link w:val="38"/>
    <w:semiHidden/>
    <w:qFormat/>
    <w:uiPriority w:val="99"/>
    <w:rPr>
      <w:rFonts w:ascii="宋体" w:hAnsi="Times New Roman" w:eastAsia="宋体" w:cs="Times New Roman"/>
      <w:sz w:val="24"/>
      <w:szCs w:val="24"/>
    </w:rPr>
  </w:style>
  <w:style w:type="character" w:customStyle="1" w:styleId="136">
    <w:name w:val="font21"/>
    <w:basedOn w:val="41"/>
    <w:qFormat/>
    <w:uiPriority w:val="0"/>
    <w:rPr>
      <w:rFonts w:hint="default" w:ascii="Times New Roman" w:hAnsi="Times New Roman" w:cs="Times New Roman"/>
      <w:color w:val="000000"/>
      <w:sz w:val="20"/>
      <w:szCs w:val="20"/>
      <w:u w:val="none"/>
    </w:rPr>
  </w:style>
  <w:style w:type="character" w:customStyle="1" w:styleId="137">
    <w:name w:val="标题 5 Char"/>
    <w:basedOn w:val="41"/>
    <w:link w:val="7"/>
    <w:qFormat/>
    <w:uiPriority w:val="9"/>
    <w:rPr>
      <w:b/>
      <w:bCs/>
      <w:sz w:val="28"/>
      <w:szCs w:val="28"/>
    </w:rPr>
  </w:style>
  <w:style w:type="character" w:customStyle="1" w:styleId="138">
    <w:name w:val="font51"/>
    <w:basedOn w:val="41"/>
    <w:qFormat/>
    <w:uiPriority w:val="0"/>
    <w:rPr>
      <w:rFonts w:hint="default" w:ascii="Times New Roman" w:hAnsi="Times New Roman" w:cs="Times New Roman"/>
      <w:color w:val="000000"/>
      <w:sz w:val="22"/>
      <w:szCs w:val="22"/>
      <w:u w:val="none"/>
      <w:vertAlign w:val="superscript"/>
    </w:rPr>
  </w:style>
  <w:style w:type="paragraph" w:customStyle="1" w:styleId="139">
    <w:name w:val="列出段落"/>
    <w:qFormat/>
    <w:uiPriority w:val="0"/>
    <w:pPr>
      <w:widowControl w:val="0"/>
      <w:adjustRightInd/>
      <w:snapToGrid/>
      <w:spacing w:after="0" w:afterLines="0"/>
      <w:ind w:firstLine="420" w:firstLineChars="200"/>
      <w:jc w:val="both"/>
    </w:pPr>
    <w:rPr>
      <w:rFonts w:ascii="Times New Roman" w:hAnsi="Times New Roman" w:eastAsia="宋体" w:cstheme="minorBidi"/>
      <w:kern w:val="2"/>
      <w:sz w:val="21"/>
      <w:szCs w:val="20"/>
      <w:lang w:val="en-US" w:eastAsia="zh-CN" w:bidi="ar-SA"/>
    </w:rPr>
  </w:style>
  <w:style w:type="paragraph" w:customStyle="1" w:styleId="140">
    <w:name w:val="5表格标题"/>
    <w:basedOn w:val="19"/>
    <w:qFormat/>
    <w:uiPriority w:val="0"/>
    <w:pPr>
      <w:adjustRightInd w:val="0"/>
      <w:snapToGrid w:val="0"/>
      <w:spacing w:line="360" w:lineRule="auto"/>
      <w:jc w:val="center"/>
    </w:pPr>
    <w:rPr>
      <w:rFonts w:ascii="Times New Roman" w:hAnsi="黑体" w:eastAsia="黑体"/>
      <w:color w:val="FF0000"/>
      <w:sz w:val="24"/>
      <w:szCs w:val="24"/>
    </w:rPr>
  </w:style>
  <w:style w:type="paragraph" w:customStyle="1" w:styleId="141">
    <w:name w:val="表、图标题"/>
    <w:basedOn w:val="1"/>
    <w:qFormat/>
    <w:uiPriority w:val="0"/>
    <w:pPr>
      <w:keepNext/>
      <w:adjustRightInd w:val="0"/>
      <w:snapToGrid w:val="0"/>
      <w:spacing w:beforeLines="50" w:afterLines="50" w:line="360" w:lineRule="exact"/>
      <w:ind w:firstLine="480" w:firstLineChars="200"/>
    </w:pPr>
    <w:rPr>
      <w:rFonts w:eastAsia="黑体"/>
      <w:sz w:val="24"/>
      <w:szCs w:val="24"/>
    </w:rPr>
  </w:style>
  <w:style w:type="character" w:customStyle="1" w:styleId="142">
    <w:name w:val="fontborder"/>
    <w:basedOn w:val="41"/>
    <w:uiPriority w:val="0"/>
    <w:rPr>
      <w:bdr w:val="single" w:color="000000" w:sz="6" w:space="0"/>
    </w:rPr>
  </w:style>
  <w:style w:type="character" w:customStyle="1" w:styleId="143">
    <w:name w:val="fontstrikethrough"/>
    <w:basedOn w:val="41"/>
    <w:uiPriority w:val="0"/>
    <w:rPr>
      <w:strik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3" textRotate="1"/>
    <customShpInfo spid="_x0000_s3074" textRotate="1"/>
    <customShpInfo spid="_x0000_s2109"/>
    <customShpInfo spid="_x0000_s2110"/>
    <customShpInfo spid="_x0000_s2111"/>
    <customShpInfo spid="_x0000_s211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0AB918-7D07-43AB-BD71-87C59D9BD3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3810</Words>
  <Characters>21717</Characters>
  <Lines>180</Lines>
  <Paragraphs>50</Paragraphs>
  <TotalTime>7</TotalTime>
  <ScaleCrop>false</ScaleCrop>
  <LinksUpToDate>false</LinksUpToDate>
  <CharactersWithSpaces>25477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2017-10-26T06:16:00Z</dcterms:created>
  <dc:creator>牛旭浩</dc:creator>
  <cp:lastModifiedBy>Administrator</cp:lastModifiedBy>
  <cp:lastPrinted>2021-01-28T06:41:00Z</cp:lastPrinted>
  <dcterms:modified xsi:type="dcterms:W3CDTF">2021-05-14T02:56:49Z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DC302689C3F748BFA78D2542675CBE62</vt:lpwstr>
  </property>
</Properties>
</file>